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2871C5C8" w:rsidR="002243FC" w:rsidRPr="00B27F7B" w:rsidRDefault="002243FC" w:rsidP="00BA5C8E">
      <w:pPr>
        <w:spacing w:line="240" w:lineRule="atLeast"/>
        <w:rPr>
          <w:rFonts w:hAnsi="標楷體"/>
          <w:szCs w:val="24"/>
        </w:rPr>
      </w:pPr>
      <w:r w:rsidRPr="00B27F7B">
        <w:rPr>
          <w:rFonts w:hAnsi="標楷體" w:hint="eastAsia"/>
          <w:szCs w:val="24"/>
        </w:rPr>
        <w:t>資料種類：</w:t>
      </w:r>
      <w:r w:rsidR="008551DA">
        <w:rPr>
          <w:rFonts w:hAnsi="標楷體" w:hint="eastAsia"/>
          <w:szCs w:val="24"/>
        </w:rPr>
        <w:t>社會救助</w:t>
      </w:r>
      <w:r w:rsidR="005B7853" w:rsidRPr="005B7853">
        <w:rPr>
          <w:rFonts w:hAnsi="標楷體" w:hint="eastAsia"/>
          <w:szCs w:val="24"/>
        </w:rPr>
        <w:t>統計</w:t>
      </w:r>
    </w:p>
    <w:p w14:paraId="70108EE9" w14:textId="53B56D4A"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2018B5" w:rsidRPr="002018B5">
        <w:rPr>
          <w:rFonts w:hAnsi="標楷體" w:hint="eastAsia"/>
          <w:kern w:val="0"/>
          <w:szCs w:val="24"/>
        </w:rPr>
        <w:t>花蓮縣低收入戶特殊項目救助及服務</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26039BBC"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8551DA">
        <w:rPr>
          <w:rFonts w:hAnsi="標楷體" w:hint="eastAsia"/>
          <w:szCs w:val="24"/>
        </w:rPr>
        <w:t>社會救助</w:t>
      </w:r>
      <w:r w:rsidR="000702B2">
        <w:rPr>
          <w:rFonts w:hAnsi="標楷體" w:hint="eastAsia"/>
          <w:szCs w:val="24"/>
        </w:rPr>
        <w:t>科</w:t>
      </w:r>
    </w:p>
    <w:p w14:paraId="09CD2FD8" w14:textId="369137D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5B7853">
        <w:rPr>
          <w:rFonts w:hAnsi="標楷體" w:hint="eastAsia"/>
          <w:szCs w:val="24"/>
        </w:rPr>
        <w:t>9</w:t>
      </w:r>
      <w:r w:rsidR="008551DA">
        <w:rPr>
          <w:rFonts w:hAnsi="標楷體" w:hint="eastAsia"/>
          <w:szCs w:val="24"/>
        </w:rPr>
        <w:t>7</w:t>
      </w:r>
    </w:p>
    <w:p w14:paraId="1FB12DB7" w14:textId="65450A8F"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467C66">
        <w:rPr>
          <w:rFonts w:hAnsi="標楷體" w:hint="eastAsia"/>
          <w:szCs w:val="24"/>
        </w:rPr>
        <w:t>-</w:t>
      </w:r>
      <w:r w:rsidR="008551DA" w:rsidRPr="008551DA">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65D7D2CE" w14:textId="77777777" w:rsidR="008131F0"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4CE41A75" w:rsidR="002243FC" w:rsidRDefault="002018B5" w:rsidP="008131F0">
      <w:pPr>
        <w:spacing w:line="240" w:lineRule="atLeast"/>
        <w:ind w:leftChars="200" w:left="480"/>
        <w:rPr>
          <w:rFonts w:hAnsi="標楷體"/>
          <w:szCs w:val="24"/>
        </w:rPr>
      </w:pPr>
      <w:r w:rsidRPr="002018B5">
        <w:rPr>
          <w:rFonts w:hAnsi="標楷體" w:hint="eastAsia"/>
          <w:szCs w:val="24"/>
        </w:rPr>
        <w:t>係指社會救助法第16條，對經</w:t>
      </w:r>
      <w:r w:rsidR="0032690A">
        <w:rPr>
          <w:rFonts w:hAnsi="標楷體" w:hint="eastAsia"/>
          <w:szCs w:val="24"/>
        </w:rPr>
        <w:t>花蓮縣</w:t>
      </w:r>
      <w:r w:rsidRPr="002018B5">
        <w:rPr>
          <w:rFonts w:hAnsi="標楷體" w:hint="eastAsia"/>
          <w:szCs w:val="24"/>
        </w:rPr>
        <w:t>政府申請中及核定有案之低收入戶所提供之特殊項目救助及服務，均為統計對象</w:t>
      </w:r>
      <w:r w:rsidR="00FA19A3">
        <w:rPr>
          <w:rFonts w:hAnsi="標楷體" w:hint="eastAsia"/>
          <w:szCs w:val="24"/>
        </w:rPr>
        <w:t>。</w:t>
      </w:r>
    </w:p>
    <w:p w14:paraId="1AF90AD8" w14:textId="77777777" w:rsidR="008131F0"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55C8FF5A" w:rsidR="002243FC" w:rsidRDefault="002018B5" w:rsidP="008131F0">
      <w:pPr>
        <w:spacing w:line="240" w:lineRule="atLeast"/>
        <w:ind w:leftChars="200" w:left="480"/>
        <w:jc w:val="both"/>
        <w:rPr>
          <w:rFonts w:hAnsi="標楷體"/>
          <w:szCs w:val="24"/>
        </w:rPr>
      </w:pPr>
      <w:r w:rsidRPr="002018B5">
        <w:rPr>
          <w:rFonts w:hAnsi="標楷體" w:hint="eastAsia"/>
          <w:szCs w:val="24"/>
        </w:rPr>
        <w:t>動態資料第1季以1至3月、第2季以4至6月、第3季以7至9月、第4季以10至12月之事實為</w:t>
      </w:r>
      <w:proofErr w:type="gramStart"/>
      <w:r w:rsidRPr="002018B5">
        <w:rPr>
          <w:rFonts w:hAnsi="標楷體" w:hint="eastAsia"/>
          <w:szCs w:val="24"/>
        </w:rPr>
        <w:t>準</w:t>
      </w:r>
      <w:proofErr w:type="gramEnd"/>
      <w:r w:rsidRPr="002018B5">
        <w:rPr>
          <w:rFonts w:hAnsi="標楷體" w:hint="eastAsia"/>
          <w:szCs w:val="24"/>
        </w:rPr>
        <w:t>；靜態資料以3月底、6月底、9月底、12月底之事實為</w:t>
      </w:r>
      <w:proofErr w:type="gramStart"/>
      <w:r w:rsidRPr="002018B5">
        <w:rPr>
          <w:rFonts w:hAnsi="標楷體" w:hint="eastAsia"/>
          <w:szCs w:val="24"/>
        </w:rPr>
        <w:t>準</w:t>
      </w:r>
      <w:proofErr w:type="gramEnd"/>
      <w:r w:rsidR="00586444">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458FDA73" w:rsidR="009073E6" w:rsidRDefault="002018B5" w:rsidP="009073E6">
      <w:pPr>
        <w:pStyle w:val="a5"/>
        <w:numPr>
          <w:ilvl w:val="0"/>
          <w:numId w:val="32"/>
        </w:numPr>
        <w:spacing w:line="240" w:lineRule="atLeast"/>
        <w:ind w:leftChars="100" w:hangingChars="200"/>
        <w:jc w:val="both"/>
        <w:rPr>
          <w:rFonts w:hAnsi="標楷體"/>
          <w:szCs w:val="24"/>
        </w:rPr>
      </w:pPr>
      <w:r w:rsidRPr="002018B5">
        <w:rPr>
          <w:rFonts w:hAnsi="標楷體" w:hint="eastAsia"/>
          <w:szCs w:val="24"/>
        </w:rPr>
        <w:t>低收入戶：係指經申請戶籍所在地直轄市、縣(市)主管機關審核認定，符合家庭總收入，平均分配全家人口，每人每月在最低生活費以下，且家庭財產未超過中央、直轄市主管機關公告之當年度一定金額者</w:t>
      </w:r>
      <w:r w:rsidR="00586444">
        <w:rPr>
          <w:rFonts w:hAnsi="標楷體" w:hint="eastAsia"/>
          <w:szCs w:val="24"/>
        </w:rPr>
        <w:t>。</w:t>
      </w:r>
    </w:p>
    <w:p w14:paraId="482A9047" w14:textId="2BF6D1FA" w:rsidR="00273F4B" w:rsidRDefault="002018B5" w:rsidP="00273F4B">
      <w:pPr>
        <w:pStyle w:val="a5"/>
        <w:numPr>
          <w:ilvl w:val="0"/>
          <w:numId w:val="32"/>
        </w:numPr>
        <w:spacing w:line="240" w:lineRule="atLeast"/>
        <w:ind w:leftChars="100" w:hangingChars="200"/>
        <w:jc w:val="both"/>
        <w:rPr>
          <w:rFonts w:hAnsi="標楷體"/>
          <w:szCs w:val="24"/>
        </w:rPr>
      </w:pPr>
      <w:r w:rsidRPr="002018B5">
        <w:rPr>
          <w:rFonts w:hAnsi="標楷體" w:hint="eastAsia"/>
          <w:szCs w:val="24"/>
        </w:rPr>
        <w:t>特殊項目救助及服務：依各縣市推動項目補助標準，住宅借住、房屋修繕補助係以每戶每季之方式計算；其他必要救助及服務請註明項目名稱或予必要之說明</w:t>
      </w:r>
      <w:r w:rsidR="006908FE">
        <w:rPr>
          <w:rFonts w:hAnsi="標楷體" w:hint="eastAsia"/>
          <w:szCs w:val="24"/>
        </w:rPr>
        <w:t>。</w:t>
      </w:r>
    </w:p>
    <w:p w14:paraId="0BC9163A" w14:textId="3DDD5B5A"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2018B5" w:rsidRPr="002018B5">
        <w:rPr>
          <w:rFonts w:hAnsi="標楷體" w:hint="eastAsia"/>
          <w:szCs w:val="24"/>
        </w:rPr>
        <w:t>元、</w:t>
      </w:r>
      <w:proofErr w:type="gramStart"/>
      <w:r w:rsidR="002018B5" w:rsidRPr="002018B5">
        <w:rPr>
          <w:rFonts w:hAnsi="標楷體" w:hint="eastAsia"/>
          <w:szCs w:val="24"/>
        </w:rPr>
        <w:t>人次、</w:t>
      </w:r>
      <w:proofErr w:type="gramEnd"/>
      <w:r w:rsidR="002018B5" w:rsidRPr="002018B5">
        <w:rPr>
          <w:rFonts w:hAnsi="標楷體" w:hint="eastAsia"/>
          <w:szCs w:val="24"/>
        </w:rPr>
        <w:t>人、戶、</w:t>
      </w:r>
      <w:proofErr w:type="gramStart"/>
      <w:r w:rsidR="002018B5" w:rsidRPr="002018B5">
        <w:rPr>
          <w:rFonts w:hAnsi="標楷體" w:hint="eastAsia"/>
          <w:szCs w:val="24"/>
        </w:rPr>
        <w:t>戶次</w:t>
      </w:r>
      <w:proofErr w:type="gramEnd"/>
      <w:r w:rsidR="007B38B8" w:rsidRPr="007B38B8">
        <w:rPr>
          <w:rFonts w:hAnsi="標楷體" w:hint="eastAsia"/>
          <w:szCs w:val="24"/>
        </w:rPr>
        <w:t>。</w:t>
      </w:r>
    </w:p>
    <w:p w14:paraId="78CEDA0B" w14:textId="77777777" w:rsidR="008131F0"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657FF45F" w:rsidR="007B00BF" w:rsidRDefault="002018B5" w:rsidP="008131F0">
      <w:pPr>
        <w:spacing w:line="240" w:lineRule="atLeast"/>
        <w:ind w:leftChars="200" w:left="480"/>
        <w:jc w:val="both"/>
        <w:rPr>
          <w:rFonts w:hAnsi="標楷體"/>
          <w:szCs w:val="24"/>
        </w:rPr>
      </w:pPr>
      <w:proofErr w:type="gramStart"/>
      <w:r w:rsidRPr="002018B5">
        <w:rPr>
          <w:rFonts w:hAnsi="標楷體" w:hint="eastAsia"/>
          <w:szCs w:val="24"/>
        </w:rPr>
        <w:t>依低收入</w:t>
      </w:r>
      <w:proofErr w:type="gramEnd"/>
      <w:r w:rsidRPr="002018B5">
        <w:rPr>
          <w:rFonts w:hAnsi="標楷體" w:hint="eastAsia"/>
          <w:szCs w:val="24"/>
        </w:rPr>
        <w:t>戶「產婦及嬰兒營養補助」、「托兒補助」、「教育補助」、「租金補助」、「住宅借住」、「房屋修繕補助」、「喪葬補助」、「生育補助」、「就學交通補助」及「其他必要之救助及服務」分</w:t>
      </w:r>
      <w:r w:rsidR="00586444">
        <w:rPr>
          <w:rFonts w:hAnsi="標楷體" w:hint="eastAsia"/>
          <w:szCs w:val="24"/>
        </w:rPr>
        <w:t>。</w:t>
      </w:r>
    </w:p>
    <w:p w14:paraId="61C398EF" w14:textId="1B4B65AB"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4A6D08">
        <w:rPr>
          <w:rFonts w:hAnsi="標楷體" w:hint="eastAsia"/>
          <w:szCs w:val="24"/>
        </w:rPr>
        <w:t>季</w:t>
      </w:r>
      <w:r w:rsidR="009D6658">
        <w:rPr>
          <w:rFonts w:hAnsi="標楷體" w:hint="eastAsia"/>
          <w:szCs w:val="24"/>
        </w:rPr>
        <w:t>。</w:t>
      </w:r>
    </w:p>
    <w:p w14:paraId="27CEF15A" w14:textId="1AEBB5D8"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lastRenderedPageBreak/>
        <w:t>＊</w:t>
      </w:r>
      <w:proofErr w:type="gramEnd"/>
      <w:r w:rsidRPr="00B27F7B">
        <w:rPr>
          <w:rFonts w:hAnsi="標楷體" w:hint="eastAsia"/>
          <w:szCs w:val="24"/>
        </w:rPr>
        <w:t>時效（指統計標準時間至資料發布時間之間隔時間）：</w:t>
      </w:r>
      <w:r w:rsidR="004A6D08">
        <w:rPr>
          <w:rFonts w:hAnsi="標楷體" w:hint="eastAsia"/>
          <w:szCs w:val="24"/>
        </w:rPr>
        <w:t>2</w:t>
      </w:r>
      <w:r w:rsidR="00586444">
        <w:rPr>
          <w:rFonts w:hAnsi="標楷體" w:hint="eastAsia"/>
          <w:szCs w:val="24"/>
        </w:rPr>
        <w:t>5日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043EE31"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4A6D08">
        <w:rPr>
          <w:rFonts w:hAnsi="標楷體" w:hint="eastAsia"/>
          <w:szCs w:val="24"/>
        </w:rPr>
        <w:t>季</w:t>
      </w:r>
      <w:r w:rsidR="00D72EA4">
        <w:rPr>
          <w:rFonts w:hAnsi="標楷體" w:hint="eastAsia"/>
          <w:szCs w:val="24"/>
        </w:rPr>
        <w:t>終了後</w:t>
      </w:r>
      <w:r w:rsidR="004A6D08">
        <w:rPr>
          <w:rFonts w:hAnsi="標楷體" w:hint="eastAsia"/>
          <w:szCs w:val="24"/>
        </w:rPr>
        <w:t>2</w:t>
      </w:r>
      <w:r w:rsidR="00586444">
        <w:rPr>
          <w:rFonts w:hAnsi="標楷體" w:hint="eastAsia"/>
          <w:szCs w:val="24"/>
        </w:rPr>
        <w:t>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2582F8F"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EC2E45">
        <w:rPr>
          <w:rFonts w:hAnsi="標楷體" w:hint="eastAsia"/>
          <w:szCs w:val="24"/>
        </w:rPr>
        <w:t>：</w:t>
      </w:r>
      <w:r w:rsidR="002018B5" w:rsidRPr="002018B5">
        <w:rPr>
          <w:rFonts w:hAnsi="標楷體" w:hint="eastAsia"/>
          <w:szCs w:val="24"/>
        </w:rPr>
        <w:t>依據各公所低收入戶之實際申請狀況及各公所實施照顧低收入戶工作之情況，經審核登記，於每季結束，復加本府之實施照顧狀況加以彙編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264EF" w14:textId="77777777" w:rsidR="00F1465B" w:rsidRDefault="00F1465B" w:rsidP="00DC4425">
      <w:r>
        <w:separator/>
      </w:r>
    </w:p>
  </w:endnote>
  <w:endnote w:type="continuationSeparator" w:id="0">
    <w:p w14:paraId="1C58B4C7" w14:textId="77777777" w:rsidR="00F1465B" w:rsidRDefault="00F1465B"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7A31" w14:textId="77777777" w:rsidR="00F1465B" w:rsidRDefault="00F1465B" w:rsidP="00DC4425">
      <w:r>
        <w:separator/>
      </w:r>
    </w:p>
  </w:footnote>
  <w:footnote w:type="continuationSeparator" w:id="0">
    <w:p w14:paraId="1F57C34B" w14:textId="77777777" w:rsidR="00F1465B" w:rsidRDefault="00F1465B"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0"/>
  </w:num>
  <w:num w:numId="5">
    <w:abstractNumId w:val="28"/>
  </w:num>
  <w:num w:numId="6">
    <w:abstractNumId w:val="27"/>
  </w:num>
  <w:num w:numId="7">
    <w:abstractNumId w:val="18"/>
  </w:num>
  <w:num w:numId="8">
    <w:abstractNumId w:val="9"/>
  </w:num>
  <w:num w:numId="9">
    <w:abstractNumId w:val="0"/>
  </w:num>
  <w:num w:numId="10">
    <w:abstractNumId w:val="24"/>
  </w:num>
  <w:num w:numId="11">
    <w:abstractNumId w:val="31"/>
  </w:num>
  <w:num w:numId="12">
    <w:abstractNumId w:val="32"/>
  </w:num>
  <w:num w:numId="13">
    <w:abstractNumId w:val="29"/>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3"/>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56249"/>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620C"/>
    <w:rsid w:val="000E791B"/>
    <w:rsid w:val="000F04D3"/>
    <w:rsid w:val="000F21B3"/>
    <w:rsid w:val="000F39DE"/>
    <w:rsid w:val="00101EF7"/>
    <w:rsid w:val="001241F4"/>
    <w:rsid w:val="00127753"/>
    <w:rsid w:val="00130084"/>
    <w:rsid w:val="001363EF"/>
    <w:rsid w:val="001407C4"/>
    <w:rsid w:val="00152BD7"/>
    <w:rsid w:val="00153509"/>
    <w:rsid w:val="00184340"/>
    <w:rsid w:val="00186A52"/>
    <w:rsid w:val="00191B12"/>
    <w:rsid w:val="00194AC8"/>
    <w:rsid w:val="0019722F"/>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2690A"/>
    <w:rsid w:val="00342B4B"/>
    <w:rsid w:val="003552BD"/>
    <w:rsid w:val="00355608"/>
    <w:rsid w:val="00363DD7"/>
    <w:rsid w:val="00370A0E"/>
    <w:rsid w:val="003725A5"/>
    <w:rsid w:val="00375512"/>
    <w:rsid w:val="003767A9"/>
    <w:rsid w:val="00383528"/>
    <w:rsid w:val="003864A8"/>
    <w:rsid w:val="00390913"/>
    <w:rsid w:val="003A5F96"/>
    <w:rsid w:val="003A7058"/>
    <w:rsid w:val="003C4817"/>
    <w:rsid w:val="003C5065"/>
    <w:rsid w:val="003E6359"/>
    <w:rsid w:val="003F48CD"/>
    <w:rsid w:val="003F7363"/>
    <w:rsid w:val="00401AFD"/>
    <w:rsid w:val="00405DFA"/>
    <w:rsid w:val="00447979"/>
    <w:rsid w:val="00450D05"/>
    <w:rsid w:val="004608B4"/>
    <w:rsid w:val="00464978"/>
    <w:rsid w:val="00467C66"/>
    <w:rsid w:val="004713A3"/>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54F6D"/>
    <w:rsid w:val="00556D7C"/>
    <w:rsid w:val="00557A7B"/>
    <w:rsid w:val="00571F85"/>
    <w:rsid w:val="00580A58"/>
    <w:rsid w:val="00585026"/>
    <w:rsid w:val="00585B43"/>
    <w:rsid w:val="00586444"/>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A82"/>
    <w:rsid w:val="00635CF4"/>
    <w:rsid w:val="006430B0"/>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31F0"/>
    <w:rsid w:val="008163DA"/>
    <w:rsid w:val="00822870"/>
    <w:rsid w:val="00826014"/>
    <w:rsid w:val="00827E1A"/>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4142"/>
    <w:rsid w:val="008F48F1"/>
    <w:rsid w:val="00903E36"/>
    <w:rsid w:val="00904EBA"/>
    <w:rsid w:val="009073E6"/>
    <w:rsid w:val="00913706"/>
    <w:rsid w:val="00915EEB"/>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13169"/>
    <w:rsid w:val="00A31C9F"/>
    <w:rsid w:val="00A3580B"/>
    <w:rsid w:val="00A3721D"/>
    <w:rsid w:val="00A372D4"/>
    <w:rsid w:val="00A462D5"/>
    <w:rsid w:val="00A508DC"/>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B1592"/>
    <w:rsid w:val="00BB24A4"/>
    <w:rsid w:val="00BB3105"/>
    <w:rsid w:val="00BB78B6"/>
    <w:rsid w:val="00BB7CF9"/>
    <w:rsid w:val="00BD7A6C"/>
    <w:rsid w:val="00BF1A61"/>
    <w:rsid w:val="00C0639D"/>
    <w:rsid w:val="00C07655"/>
    <w:rsid w:val="00C238AC"/>
    <w:rsid w:val="00C317A8"/>
    <w:rsid w:val="00C324FE"/>
    <w:rsid w:val="00C4115E"/>
    <w:rsid w:val="00C414CB"/>
    <w:rsid w:val="00C44AA7"/>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51FAC"/>
    <w:rsid w:val="00D72EA4"/>
    <w:rsid w:val="00D82230"/>
    <w:rsid w:val="00D84B90"/>
    <w:rsid w:val="00D84CEE"/>
    <w:rsid w:val="00D85CBD"/>
    <w:rsid w:val="00D86967"/>
    <w:rsid w:val="00D968FE"/>
    <w:rsid w:val="00DA38BC"/>
    <w:rsid w:val="00DC12D5"/>
    <w:rsid w:val="00DC4425"/>
    <w:rsid w:val="00DE63D2"/>
    <w:rsid w:val="00DF42E5"/>
    <w:rsid w:val="00DF4829"/>
    <w:rsid w:val="00E12849"/>
    <w:rsid w:val="00E14A3F"/>
    <w:rsid w:val="00E20DBC"/>
    <w:rsid w:val="00E2343D"/>
    <w:rsid w:val="00E246D8"/>
    <w:rsid w:val="00E3338A"/>
    <w:rsid w:val="00E34123"/>
    <w:rsid w:val="00E34891"/>
    <w:rsid w:val="00E5302C"/>
    <w:rsid w:val="00E55DAF"/>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465B"/>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5B11"/>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310</cp:revision>
  <dcterms:created xsi:type="dcterms:W3CDTF">2021-02-04T08:28:00Z</dcterms:created>
  <dcterms:modified xsi:type="dcterms:W3CDTF">2021-03-12T05:29:00Z</dcterms:modified>
</cp:coreProperties>
</file>