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33C3782F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8F12BA" w:rsidRPr="008F12BA">
        <w:rPr>
          <w:rFonts w:hAnsi="標楷體" w:hint="eastAsia"/>
          <w:kern w:val="0"/>
          <w:szCs w:val="24"/>
        </w:rPr>
        <w:t>花蓮縣兒童及少年性剝削通報被害人概況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r w:rsidRPr="00B27F7B">
        <w:rPr>
          <w:rFonts w:hAnsi="標楷體" w:hint="eastAsia"/>
          <w:spacing w:val="-4"/>
          <w:szCs w:val="24"/>
        </w:rPr>
        <w:t>＊發布機關、單位：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4DF2EA2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r w:rsidRPr="00B27F7B">
        <w:rPr>
          <w:rFonts w:hAnsi="標楷體" w:hint="eastAsia"/>
          <w:szCs w:val="24"/>
        </w:rPr>
        <w:t>＊編製單位：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社會工作科</w:t>
      </w:r>
    </w:p>
    <w:p w14:paraId="09CD2FD8" w14:textId="6C634D1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316、317</w:t>
      </w:r>
    </w:p>
    <w:p w14:paraId="1FB12DB7" w14:textId="15C1D1F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6B184D" w:rsidRPr="006B184D">
        <w:rPr>
          <w:rFonts w:hAnsi="標楷體"/>
          <w:szCs w:val="24"/>
        </w:rPr>
        <w:t>8234983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5E3959D5" w14:textId="77777777" w:rsidR="005F4885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3A54B1E4" w:rsidR="002243FC" w:rsidRDefault="008F12BA" w:rsidP="005F4885">
      <w:pPr>
        <w:spacing w:line="240" w:lineRule="atLeast"/>
        <w:ind w:leftChars="200" w:left="480"/>
        <w:rPr>
          <w:rFonts w:hAnsi="標楷體"/>
          <w:szCs w:val="24"/>
        </w:rPr>
      </w:pPr>
      <w:r w:rsidRPr="008F12BA">
        <w:rPr>
          <w:rFonts w:hAnsi="標楷體" w:hint="eastAsia"/>
          <w:szCs w:val="24"/>
        </w:rPr>
        <w:t>凡本縣依據兒童及少年性剝削防制條例規定所執行案件，均為統計對象</w:t>
      </w:r>
      <w:r w:rsidR="000259F7">
        <w:rPr>
          <w:rFonts w:hAnsi="標楷體" w:hint="eastAsia"/>
          <w:szCs w:val="24"/>
        </w:rPr>
        <w:t>。</w:t>
      </w:r>
    </w:p>
    <w:p w14:paraId="5091BF77" w14:textId="77777777" w:rsidR="005F4885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＊統計標準時間：</w:t>
      </w:r>
    </w:p>
    <w:p w14:paraId="54640CE0" w14:textId="674B5892" w:rsidR="002243FC" w:rsidRDefault="008F12BA" w:rsidP="005F4885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8F12BA">
        <w:rPr>
          <w:rFonts w:hAnsi="標楷體" w:hint="eastAsia"/>
          <w:szCs w:val="24"/>
        </w:rPr>
        <w:t>上半年以1至6月、下半年以7至12月之事實為準</w:t>
      </w:r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＊統計項目定義：</w:t>
      </w:r>
    </w:p>
    <w:p w14:paraId="2EBFF083" w14:textId="766A6D50" w:rsidR="00EB71E0" w:rsidRDefault="008F12BA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8F12BA">
        <w:rPr>
          <w:rFonts w:hAnsi="標楷體" w:hint="eastAsia"/>
          <w:szCs w:val="24"/>
        </w:rPr>
        <w:t>受理通報(報告)人數：依「兒童及少年性剝削防制條例」第7條規定受理報告之個案數(重複報告者只列計1次)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537936AA" w:rsidR="00B163BE" w:rsidRDefault="003D5F58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D5F58">
        <w:rPr>
          <w:rFonts w:hAnsi="標楷體" w:hint="eastAsia"/>
          <w:szCs w:val="24"/>
        </w:rPr>
        <w:t>國籍別：係指被害人之現國籍或歸化後國籍，而非原國籍</w:t>
      </w:r>
      <w:r w:rsidR="00D31ACA">
        <w:rPr>
          <w:rFonts w:hAnsi="標楷體" w:hint="eastAsia"/>
          <w:szCs w:val="24"/>
        </w:rPr>
        <w:t>。</w:t>
      </w:r>
    </w:p>
    <w:p w14:paraId="70CBAFDF" w14:textId="20E1FD67" w:rsidR="003D5F58" w:rsidRPr="003D5F58" w:rsidRDefault="00E93451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93451">
        <w:rPr>
          <w:rFonts w:hAnsi="標楷體" w:hint="eastAsia"/>
          <w:szCs w:val="24"/>
        </w:rPr>
        <w:t>性別「其他」係指不同的性別認同；「不詳」係指受理通報人員因故難以勾選被害人之性別，如：聯繫不上當事人或重要關係人以確認性別等</w:t>
      </w:r>
      <w:r w:rsidR="00D31ACA" w:rsidRPr="00D31ACA">
        <w:rPr>
          <w:rFonts w:hAnsi="標楷體" w:hint="eastAsia"/>
          <w:szCs w:val="24"/>
        </w:rPr>
        <w:t>。</w:t>
      </w:r>
    </w:p>
    <w:p w14:paraId="0BC9163A" w14:textId="61067FDB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＊統計單位：</w:t>
      </w:r>
      <w:r w:rsidR="003D5F58" w:rsidRPr="003D5F58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2A58669A" w14:textId="77777777" w:rsidR="005F4885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＊統計分類：</w:t>
      </w:r>
    </w:p>
    <w:p w14:paraId="6D4D9BB4" w14:textId="30182BE3" w:rsidR="007B00BF" w:rsidRDefault="003D5F58" w:rsidP="005F4885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3D5F58">
        <w:rPr>
          <w:rFonts w:hAnsi="標楷體" w:hint="eastAsia"/>
          <w:szCs w:val="24"/>
        </w:rPr>
        <w:t>依被害人之「性別」、「國籍別」及「就學狀況」分。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lastRenderedPageBreak/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30C3B19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＊統計指標編製方法與資料來源說明</w:t>
      </w:r>
      <w:r w:rsidR="00D31ACA">
        <w:rPr>
          <w:rFonts w:hAnsi="標楷體" w:hint="eastAsia"/>
          <w:szCs w:val="24"/>
        </w:rPr>
        <w:t>：</w:t>
      </w:r>
      <w:r w:rsidR="003D5F58" w:rsidRPr="003D5F58">
        <w:rPr>
          <w:rFonts w:hAnsi="標楷體" w:hint="eastAsia"/>
          <w:szCs w:val="24"/>
        </w:rPr>
        <w:t>依據本府登記之兒童少年性剝削案件資料彙編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依上述之統計項目定義，採電腦作業且具查核機制，以確定資料之合理性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F9A9" w14:textId="77777777" w:rsidR="009D24BE" w:rsidRDefault="009D24BE" w:rsidP="00DC4425">
      <w:r>
        <w:separator/>
      </w:r>
    </w:p>
  </w:endnote>
  <w:endnote w:type="continuationSeparator" w:id="0">
    <w:p w14:paraId="1034EAC4" w14:textId="77777777" w:rsidR="009D24BE" w:rsidRDefault="009D24BE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3156" w14:textId="77777777" w:rsidR="009D24BE" w:rsidRDefault="009D24BE" w:rsidP="00DC4425">
      <w:r>
        <w:separator/>
      </w:r>
    </w:p>
  </w:footnote>
  <w:footnote w:type="continuationSeparator" w:id="0">
    <w:p w14:paraId="587CD6F9" w14:textId="77777777" w:rsidR="009D24BE" w:rsidRDefault="009D24BE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D5F58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5F488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C7C68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4580"/>
    <w:rsid w:val="009C72E8"/>
    <w:rsid w:val="009C791E"/>
    <w:rsid w:val="009D24B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3451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449</cp:revision>
  <dcterms:created xsi:type="dcterms:W3CDTF">2021-02-04T08:28:00Z</dcterms:created>
  <dcterms:modified xsi:type="dcterms:W3CDTF">2021-03-12T06:57:00Z</dcterms:modified>
</cp:coreProperties>
</file>