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61A8B" w14:textId="17D34F5E" w:rsidR="001C7DAE" w:rsidRPr="001C7DAE" w:rsidRDefault="00A57125" w:rsidP="001C7DAE">
      <w:pPr>
        <w:rPr>
          <w:rFonts w:ascii="Helvetica" w:hAnsi="Helvetica" w:cs="Helvetica"/>
          <w:sz w:val="27"/>
          <w:szCs w:val="27"/>
          <w:shd w:val="clear" w:color="auto" w:fill="FFFFFF"/>
        </w:rPr>
      </w:pPr>
      <w:r>
        <w:rPr>
          <w:rFonts w:ascii="Helvetica" w:hAnsi="Helvetica" w:cs="Helvetica" w:hint="eastAsia"/>
          <w:sz w:val="27"/>
          <w:szCs w:val="27"/>
          <w:shd w:val="clear" w:color="auto" w:fill="FFFFFF"/>
        </w:rPr>
        <w:t>Q</w:t>
      </w:r>
      <w:r w:rsidR="00193D52">
        <w:rPr>
          <w:rFonts w:ascii="Helvetica" w:hAnsi="Helvetica" w:cs="Helvetica"/>
          <w:sz w:val="27"/>
          <w:szCs w:val="27"/>
          <w:shd w:val="clear" w:color="auto" w:fill="FFFFFF"/>
        </w:rPr>
        <w:t>1</w:t>
      </w:r>
      <w:r>
        <w:rPr>
          <w:rFonts w:ascii="Helvetica" w:hAnsi="Helvetica" w:cs="Helvetica"/>
          <w:sz w:val="27"/>
          <w:szCs w:val="27"/>
          <w:shd w:val="clear" w:color="auto" w:fill="FFFFFF"/>
        </w:rPr>
        <w:t>:</w:t>
      </w:r>
      <w:r w:rsidR="001C7DAE" w:rsidRPr="001C7DAE">
        <w:rPr>
          <w:rFonts w:ascii="Helvetica" w:hAnsi="Helvetica" w:cs="Helvetica" w:hint="eastAsia"/>
          <w:sz w:val="27"/>
          <w:szCs w:val="27"/>
          <w:shd w:val="clear" w:color="auto" w:fill="FFFFFF"/>
        </w:rPr>
        <w:t>政府為什麼實施身心障礙者定額進用制度？</w:t>
      </w:r>
    </w:p>
    <w:p w14:paraId="18724660" w14:textId="39BA0759" w:rsidR="001C7DAE" w:rsidRPr="001C7DAE" w:rsidRDefault="00A57125" w:rsidP="00A57125">
      <w:pPr>
        <w:ind w:leftChars="150" w:left="630" w:hangingChars="100" w:hanging="270"/>
        <w:rPr>
          <w:rFonts w:ascii="Helvetica" w:hAnsi="Helvetica" w:cs="Helvetica"/>
          <w:sz w:val="27"/>
          <w:szCs w:val="27"/>
          <w:shd w:val="clear" w:color="auto" w:fill="FFFFFF"/>
        </w:rPr>
      </w:pPr>
      <w:r>
        <w:rPr>
          <w:rFonts w:ascii="Helvetica" w:hAnsi="Helvetica" w:cs="Helvetica"/>
          <w:sz w:val="27"/>
          <w:szCs w:val="27"/>
          <w:shd w:val="clear" w:color="auto" w:fill="FFFFFF"/>
        </w:rPr>
        <w:t>A:</w:t>
      </w:r>
      <w:r w:rsidR="001C7DAE" w:rsidRPr="001C7DAE">
        <w:rPr>
          <w:rFonts w:ascii="Helvetica" w:hAnsi="Helvetica" w:cs="Helvetica" w:hint="eastAsia"/>
          <w:sz w:val="27"/>
          <w:szCs w:val="27"/>
          <w:shd w:val="clear" w:color="auto" w:fill="FFFFFF"/>
        </w:rPr>
        <w:t>定額進用制度是為了保障及促進身心障礙者就業而採行的一種措施，以法令強制規定雇主必須僱用一定比率之身心障礙者，此做法在一些歐洲、非洲國家以及鄰近的日本、韓國等亞洲國家都已實施。台灣從民國</w:t>
      </w:r>
      <w:r w:rsidR="001C7DAE" w:rsidRPr="001C7DAE">
        <w:rPr>
          <w:rFonts w:ascii="Helvetica" w:hAnsi="Helvetica" w:cs="Helvetica" w:hint="eastAsia"/>
          <w:sz w:val="27"/>
          <w:szCs w:val="27"/>
          <w:shd w:val="clear" w:color="auto" w:fill="FFFFFF"/>
        </w:rPr>
        <w:t>79</w:t>
      </w:r>
      <w:r w:rsidR="001C7DAE" w:rsidRPr="001C7DAE">
        <w:rPr>
          <w:rFonts w:ascii="Helvetica" w:hAnsi="Helvetica" w:cs="Helvetica" w:hint="eastAsia"/>
          <w:sz w:val="27"/>
          <w:szCs w:val="27"/>
          <w:shd w:val="clear" w:color="auto" w:fill="FFFFFF"/>
        </w:rPr>
        <w:t>年開始推行定額進用制度，對象包括各級政府機關、公、私立學校、團體及公、民營事業機構，只要員工總人數達一定規模以上，即須進用一定比率的身心障礙員工。</w:t>
      </w:r>
    </w:p>
    <w:p w14:paraId="7302973B" w14:textId="77777777" w:rsidR="001C7DAE" w:rsidRPr="001C7DAE" w:rsidRDefault="001C7DAE" w:rsidP="001C7DAE">
      <w:pPr>
        <w:rPr>
          <w:rFonts w:ascii="Helvetica" w:hAnsi="Helvetica" w:cs="Helvetica"/>
          <w:sz w:val="27"/>
          <w:szCs w:val="27"/>
          <w:shd w:val="clear" w:color="auto" w:fill="FFFFFF"/>
        </w:rPr>
      </w:pPr>
    </w:p>
    <w:p w14:paraId="4570A1C7" w14:textId="20988B3D" w:rsidR="001C7DAE" w:rsidRPr="001C7DAE" w:rsidRDefault="00A57125" w:rsidP="001C7DAE">
      <w:pPr>
        <w:rPr>
          <w:rFonts w:ascii="Helvetica" w:hAnsi="Helvetica" w:cs="Helvetica"/>
          <w:sz w:val="27"/>
          <w:szCs w:val="27"/>
          <w:shd w:val="clear" w:color="auto" w:fill="FFFFFF"/>
        </w:rPr>
      </w:pPr>
      <w:r>
        <w:rPr>
          <w:rFonts w:ascii="Helvetica" w:hAnsi="Helvetica" w:cs="Helvetica" w:hint="eastAsia"/>
          <w:sz w:val="27"/>
          <w:szCs w:val="27"/>
          <w:shd w:val="clear" w:color="auto" w:fill="FFFFFF"/>
        </w:rPr>
        <w:t>Q</w:t>
      </w:r>
      <w:r w:rsidR="00193D52">
        <w:rPr>
          <w:rFonts w:ascii="Helvetica" w:hAnsi="Helvetica" w:cs="Helvetica"/>
          <w:sz w:val="27"/>
          <w:szCs w:val="27"/>
          <w:shd w:val="clear" w:color="auto" w:fill="FFFFFF"/>
        </w:rPr>
        <w:t>2</w:t>
      </w:r>
      <w:r>
        <w:rPr>
          <w:rFonts w:ascii="Helvetica" w:hAnsi="Helvetica" w:cs="Helvetica"/>
          <w:sz w:val="27"/>
          <w:szCs w:val="27"/>
          <w:shd w:val="clear" w:color="auto" w:fill="FFFFFF"/>
        </w:rPr>
        <w:t>:</w:t>
      </w:r>
      <w:r w:rsidR="001C7DAE" w:rsidRPr="001C7DAE">
        <w:rPr>
          <w:rFonts w:ascii="Helvetica" w:hAnsi="Helvetica" w:cs="Helvetica" w:hint="eastAsia"/>
          <w:sz w:val="27"/>
          <w:szCs w:val="27"/>
          <w:shd w:val="clear" w:color="auto" w:fill="FFFFFF"/>
        </w:rPr>
        <w:t>各級政府機關、公立學校及公營事業機構之定額進用比率規定為何？</w:t>
      </w:r>
    </w:p>
    <w:p w14:paraId="0CFB2623" w14:textId="0D45E24E" w:rsidR="001C7DAE" w:rsidRPr="001C7DAE" w:rsidRDefault="00A57125" w:rsidP="00A57125">
      <w:pPr>
        <w:ind w:leftChars="150" w:left="630" w:hangingChars="100" w:hanging="270"/>
        <w:rPr>
          <w:rFonts w:ascii="Helvetica" w:hAnsi="Helvetica" w:cs="Helvetica"/>
          <w:sz w:val="27"/>
          <w:szCs w:val="27"/>
          <w:shd w:val="clear" w:color="auto" w:fill="FFFFFF"/>
        </w:rPr>
      </w:pPr>
      <w:r>
        <w:rPr>
          <w:rFonts w:ascii="Helvetica" w:hAnsi="Helvetica" w:cs="Helvetica"/>
          <w:sz w:val="27"/>
          <w:szCs w:val="27"/>
          <w:shd w:val="clear" w:color="auto" w:fill="FFFFFF"/>
        </w:rPr>
        <w:t>A:</w:t>
      </w:r>
      <w:r w:rsidR="001C7DAE" w:rsidRPr="001C7DAE">
        <w:rPr>
          <w:rFonts w:ascii="Helvetica" w:hAnsi="Helvetica" w:cs="Helvetica" w:hint="eastAsia"/>
          <w:sz w:val="27"/>
          <w:szCs w:val="27"/>
          <w:shd w:val="clear" w:color="auto" w:fill="FFFFFF"/>
        </w:rPr>
        <w:t>依身心障礙者權益保障法第</w:t>
      </w:r>
      <w:r w:rsidR="001C7DAE" w:rsidRPr="001C7DAE">
        <w:rPr>
          <w:rFonts w:ascii="Helvetica" w:hAnsi="Helvetica" w:cs="Helvetica" w:hint="eastAsia"/>
          <w:sz w:val="27"/>
          <w:szCs w:val="27"/>
          <w:shd w:val="clear" w:color="auto" w:fill="FFFFFF"/>
        </w:rPr>
        <w:t>38</w:t>
      </w:r>
      <w:r w:rsidR="001C7DAE" w:rsidRPr="001C7DAE">
        <w:rPr>
          <w:rFonts w:ascii="Helvetica" w:hAnsi="Helvetica" w:cs="Helvetica" w:hint="eastAsia"/>
          <w:sz w:val="27"/>
          <w:szCs w:val="27"/>
          <w:shd w:val="clear" w:color="auto" w:fill="FFFFFF"/>
        </w:rPr>
        <w:t>條第</w:t>
      </w:r>
      <w:r w:rsidR="001C7DAE" w:rsidRPr="001C7DAE">
        <w:rPr>
          <w:rFonts w:ascii="Helvetica" w:hAnsi="Helvetica" w:cs="Helvetica" w:hint="eastAsia"/>
          <w:sz w:val="27"/>
          <w:szCs w:val="27"/>
          <w:shd w:val="clear" w:color="auto" w:fill="FFFFFF"/>
        </w:rPr>
        <w:t>1</w:t>
      </w:r>
      <w:r w:rsidR="001C7DAE" w:rsidRPr="001C7DAE">
        <w:rPr>
          <w:rFonts w:ascii="Helvetica" w:hAnsi="Helvetica" w:cs="Helvetica" w:hint="eastAsia"/>
          <w:sz w:val="27"/>
          <w:szCs w:val="27"/>
          <w:shd w:val="clear" w:color="auto" w:fill="FFFFFF"/>
        </w:rPr>
        <w:t>項，各級政府機關、公立學校及公營事業機構員工總人數在</w:t>
      </w:r>
      <w:r w:rsidR="001C7DAE" w:rsidRPr="001C7DAE">
        <w:rPr>
          <w:rFonts w:ascii="Helvetica" w:hAnsi="Helvetica" w:cs="Helvetica" w:hint="eastAsia"/>
          <w:sz w:val="27"/>
          <w:szCs w:val="27"/>
          <w:shd w:val="clear" w:color="auto" w:fill="FFFFFF"/>
        </w:rPr>
        <w:t>34</w:t>
      </w:r>
      <w:r w:rsidR="001C7DAE" w:rsidRPr="001C7DAE">
        <w:rPr>
          <w:rFonts w:ascii="Helvetica" w:hAnsi="Helvetica" w:cs="Helvetica" w:hint="eastAsia"/>
          <w:sz w:val="27"/>
          <w:szCs w:val="27"/>
          <w:shd w:val="clear" w:color="auto" w:fill="FFFFFF"/>
        </w:rPr>
        <w:t>人以上者，進用具有就業能力之身心障礙者人數，不得低於員工總人數</w:t>
      </w:r>
      <w:r w:rsidR="001C7DAE" w:rsidRPr="001C7DAE">
        <w:rPr>
          <w:rFonts w:ascii="Helvetica" w:hAnsi="Helvetica" w:cs="Helvetica" w:hint="eastAsia"/>
          <w:sz w:val="27"/>
          <w:szCs w:val="27"/>
          <w:shd w:val="clear" w:color="auto" w:fill="FFFFFF"/>
        </w:rPr>
        <w:t>3%</w:t>
      </w:r>
      <w:r w:rsidR="001C7DAE" w:rsidRPr="001C7DAE">
        <w:rPr>
          <w:rFonts w:ascii="Helvetica" w:hAnsi="Helvetica" w:cs="Helvetica" w:hint="eastAsia"/>
          <w:sz w:val="27"/>
          <w:szCs w:val="27"/>
          <w:shd w:val="clear" w:color="auto" w:fill="FFFFFF"/>
        </w:rPr>
        <w:t>。</w:t>
      </w:r>
    </w:p>
    <w:p w14:paraId="19F2D433" w14:textId="77777777" w:rsidR="001C7DAE" w:rsidRPr="001C7DAE" w:rsidRDefault="001C7DAE" w:rsidP="001C7DAE">
      <w:pPr>
        <w:rPr>
          <w:rFonts w:ascii="Helvetica" w:hAnsi="Helvetica" w:cs="Helvetica"/>
          <w:sz w:val="27"/>
          <w:szCs w:val="27"/>
          <w:shd w:val="clear" w:color="auto" w:fill="FFFFFF"/>
        </w:rPr>
      </w:pPr>
    </w:p>
    <w:p w14:paraId="13C366F2" w14:textId="77777777" w:rsidR="001C7DAE" w:rsidRPr="001C7DAE" w:rsidRDefault="001C7DAE" w:rsidP="00A57125">
      <w:pPr>
        <w:ind w:leftChars="300" w:left="2070" w:hangingChars="500" w:hanging="1350"/>
        <w:rPr>
          <w:rFonts w:ascii="Helvetica" w:hAnsi="Helvetica" w:cs="Helvetica"/>
          <w:sz w:val="27"/>
          <w:szCs w:val="27"/>
          <w:shd w:val="clear" w:color="auto" w:fill="FFFFFF"/>
        </w:rPr>
      </w:pPr>
      <w:r w:rsidRPr="001C7DAE">
        <w:rPr>
          <w:rFonts w:ascii="Helvetica" w:hAnsi="Helvetica" w:cs="Helvetica" w:hint="eastAsia"/>
          <w:sz w:val="27"/>
          <w:szCs w:val="27"/>
          <w:shd w:val="clear" w:color="auto" w:fill="FFFFFF"/>
        </w:rPr>
        <w:t>計算公式：員工總人數×</w:t>
      </w:r>
      <w:r w:rsidRPr="001C7DAE">
        <w:rPr>
          <w:rFonts w:ascii="Helvetica" w:hAnsi="Helvetica" w:cs="Helvetica" w:hint="eastAsia"/>
          <w:sz w:val="27"/>
          <w:szCs w:val="27"/>
          <w:shd w:val="clear" w:color="auto" w:fill="FFFFFF"/>
        </w:rPr>
        <w:t>0.03</w:t>
      </w:r>
      <w:r w:rsidRPr="001C7DAE">
        <w:rPr>
          <w:rFonts w:ascii="Helvetica" w:hAnsi="Helvetica" w:cs="Helvetica" w:hint="eastAsia"/>
          <w:sz w:val="27"/>
          <w:szCs w:val="27"/>
          <w:shd w:val="clear" w:color="auto" w:fill="FFFFFF"/>
        </w:rPr>
        <w:t>再將小數無條件捨去。因此，員工總人數為</w:t>
      </w:r>
      <w:r w:rsidRPr="001C7DAE">
        <w:rPr>
          <w:rFonts w:ascii="Helvetica" w:hAnsi="Helvetica" w:cs="Helvetica" w:hint="eastAsia"/>
          <w:sz w:val="27"/>
          <w:szCs w:val="27"/>
          <w:shd w:val="clear" w:color="auto" w:fill="FFFFFF"/>
        </w:rPr>
        <w:t>34</w:t>
      </w:r>
      <w:r w:rsidRPr="001C7DAE">
        <w:rPr>
          <w:rFonts w:ascii="Helvetica" w:hAnsi="Helvetica" w:cs="Helvetica" w:hint="eastAsia"/>
          <w:sz w:val="27"/>
          <w:szCs w:val="27"/>
          <w:shd w:val="clear" w:color="auto" w:fill="FFFFFF"/>
        </w:rPr>
        <w:t>至</w:t>
      </w:r>
      <w:r w:rsidRPr="001C7DAE">
        <w:rPr>
          <w:rFonts w:ascii="Helvetica" w:hAnsi="Helvetica" w:cs="Helvetica" w:hint="eastAsia"/>
          <w:sz w:val="27"/>
          <w:szCs w:val="27"/>
          <w:shd w:val="clear" w:color="auto" w:fill="FFFFFF"/>
        </w:rPr>
        <w:t>66</w:t>
      </w:r>
      <w:r w:rsidRPr="001C7DAE">
        <w:rPr>
          <w:rFonts w:ascii="Helvetica" w:hAnsi="Helvetica" w:cs="Helvetica" w:hint="eastAsia"/>
          <w:sz w:val="27"/>
          <w:szCs w:val="27"/>
          <w:shd w:val="clear" w:color="auto" w:fill="FFFFFF"/>
        </w:rPr>
        <w:t>人進用</w:t>
      </w:r>
      <w:r w:rsidRPr="001C7DAE">
        <w:rPr>
          <w:rFonts w:ascii="Helvetica" w:hAnsi="Helvetica" w:cs="Helvetica" w:hint="eastAsia"/>
          <w:sz w:val="27"/>
          <w:szCs w:val="27"/>
          <w:shd w:val="clear" w:color="auto" w:fill="FFFFFF"/>
        </w:rPr>
        <w:t>1</w:t>
      </w:r>
      <w:r w:rsidRPr="001C7DAE">
        <w:rPr>
          <w:rFonts w:ascii="Helvetica" w:hAnsi="Helvetica" w:cs="Helvetica" w:hint="eastAsia"/>
          <w:sz w:val="27"/>
          <w:szCs w:val="27"/>
          <w:shd w:val="clear" w:color="auto" w:fill="FFFFFF"/>
        </w:rPr>
        <w:t>人，</w:t>
      </w:r>
      <w:r w:rsidRPr="001C7DAE">
        <w:rPr>
          <w:rFonts w:ascii="Helvetica" w:hAnsi="Helvetica" w:cs="Helvetica" w:hint="eastAsia"/>
          <w:sz w:val="27"/>
          <w:szCs w:val="27"/>
          <w:shd w:val="clear" w:color="auto" w:fill="FFFFFF"/>
        </w:rPr>
        <w:t>67</w:t>
      </w:r>
      <w:r w:rsidRPr="001C7DAE">
        <w:rPr>
          <w:rFonts w:ascii="Helvetica" w:hAnsi="Helvetica" w:cs="Helvetica" w:hint="eastAsia"/>
          <w:sz w:val="27"/>
          <w:szCs w:val="27"/>
          <w:shd w:val="clear" w:color="auto" w:fill="FFFFFF"/>
        </w:rPr>
        <w:t>至</w:t>
      </w:r>
      <w:r w:rsidRPr="001C7DAE">
        <w:rPr>
          <w:rFonts w:ascii="Helvetica" w:hAnsi="Helvetica" w:cs="Helvetica" w:hint="eastAsia"/>
          <w:sz w:val="27"/>
          <w:szCs w:val="27"/>
          <w:shd w:val="clear" w:color="auto" w:fill="FFFFFF"/>
        </w:rPr>
        <w:t>99</w:t>
      </w:r>
      <w:r w:rsidRPr="001C7DAE">
        <w:rPr>
          <w:rFonts w:ascii="Helvetica" w:hAnsi="Helvetica" w:cs="Helvetica" w:hint="eastAsia"/>
          <w:sz w:val="27"/>
          <w:szCs w:val="27"/>
          <w:shd w:val="clear" w:color="auto" w:fill="FFFFFF"/>
        </w:rPr>
        <w:t>人進用</w:t>
      </w:r>
      <w:r w:rsidRPr="001C7DAE">
        <w:rPr>
          <w:rFonts w:ascii="Helvetica" w:hAnsi="Helvetica" w:cs="Helvetica" w:hint="eastAsia"/>
          <w:sz w:val="27"/>
          <w:szCs w:val="27"/>
          <w:shd w:val="clear" w:color="auto" w:fill="FFFFFF"/>
        </w:rPr>
        <w:t>2</w:t>
      </w:r>
      <w:r w:rsidRPr="001C7DAE">
        <w:rPr>
          <w:rFonts w:ascii="Helvetica" w:hAnsi="Helvetica" w:cs="Helvetica" w:hint="eastAsia"/>
          <w:sz w:val="27"/>
          <w:szCs w:val="27"/>
          <w:shd w:val="clear" w:color="auto" w:fill="FFFFFF"/>
        </w:rPr>
        <w:t>人，</w:t>
      </w:r>
      <w:r w:rsidRPr="001C7DAE">
        <w:rPr>
          <w:rFonts w:ascii="Helvetica" w:hAnsi="Helvetica" w:cs="Helvetica" w:hint="eastAsia"/>
          <w:sz w:val="27"/>
          <w:szCs w:val="27"/>
          <w:shd w:val="clear" w:color="auto" w:fill="FFFFFF"/>
        </w:rPr>
        <w:t>100</w:t>
      </w:r>
      <w:r w:rsidRPr="001C7DAE">
        <w:rPr>
          <w:rFonts w:ascii="Helvetica" w:hAnsi="Helvetica" w:cs="Helvetica" w:hint="eastAsia"/>
          <w:sz w:val="27"/>
          <w:szCs w:val="27"/>
          <w:shd w:val="clear" w:color="auto" w:fill="FFFFFF"/>
        </w:rPr>
        <w:t>至</w:t>
      </w:r>
      <w:r w:rsidRPr="001C7DAE">
        <w:rPr>
          <w:rFonts w:ascii="Helvetica" w:hAnsi="Helvetica" w:cs="Helvetica" w:hint="eastAsia"/>
          <w:sz w:val="27"/>
          <w:szCs w:val="27"/>
          <w:shd w:val="clear" w:color="auto" w:fill="FFFFFF"/>
        </w:rPr>
        <w:t>133</w:t>
      </w:r>
      <w:r w:rsidRPr="001C7DAE">
        <w:rPr>
          <w:rFonts w:ascii="Helvetica" w:hAnsi="Helvetica" w:cs="Helvetica" w:hint="eastAsia"/>
          <w:sz w:val="27"/>
          <w:szCs w:val="27"/>
          <w:shd w:val="clear" w:color="auto" w:fill="FFFFFF"/>
        </w:rPr>
        <w:t>人進用</w:t>
      </w:r>
      <w:r w:rsidRPr="001C7DAE">
        <w:rPr>
          <w:rFonts w:ascii="Helvetica" w:hAnsi="Helvetica" w:cs="Helvetica" w:hint="eastAsia"/>
          <w:sz w:val="27"/>
          <w:szCs w:val="27"/>
          <w:shd w:val="clear" w:color="auto" w:fill="FFFFFF"/>
        </w:rPr>
        <w:t>3</w:t>
      </w:r>
      <w:r w:rsidRPr="001C7DAE">
        <w:rPr>
          <w:rFonts w:ascii="Helvetica" w:hAnsi="Helvetica" w:cs="Helvetica" w:hint="eastAsia"/>
          <w:sz w:val="27"/>
          <w:szCs w:val="27"/>
          <w:shd w:val="clear" w:color="auto" w:fill="FFFFFF"/>
        </w:rPr>
        <w:t>人，以此類推。</w:t>
      </w:r>
    </w:p>
    <w:p w14:paraId="4A511127" w14:textId="77777777" w:rsidR="001C7DAE" w:rsidRPr="001C7DAE" w:rsidRDefault="001C7DAE" w:rsidP="001C7DAE">
      <w:pPr>
        <w:rPr>
          <w:rFonts w:ascii="Helvetica" w:hAnsi="Helvetica" w:cs="Helvetica"/>
          <w:sz w:val="27"/>
          <w:szCs w:val="27"/>
          <w:shd w:val="clear" w:color="auto" w:fill="FFFFFF"/>
        </w:rPr>
      </w:pPr>
    </w:p>
    <w:p w14:paraId="230BEAB3" w14:textId="17225E95" w:rsidR="001C7DAE" w:rsidRPr="001C7DAE" w:rsidRDefault="00A57125" w:rsidP="001C7DAE">
      <w:pPr>
        <w:rPr>
          <w:rFonts w:ascii="Helvetica" w:hAnsi="Helvetica" w:cs="Helvetica"/>
          <w:sz w:val="27"/>
          <w:szCs w:val="27"/>
          <w:shd w:val="clear" w:color="auto" w:fill="FFFFFF"/>
        </w:rPr>
      </w:pPr>
      <w:r>
        <w:rPr>
          <w:rFonts w:ascii="Helvetica" w:hAnsi="Helvetica" w:cs="Helvetica" w:hint="eastAsia"/>
          <w:sz w:val="27"/>
          <w:szCs w:val="27"/>
          <w:shd w:val="clear" w:color="auto" w:fill="FFFFFF"/>
        </w:rPr>
        <w:t>Q</w:t>
      </w:r>
      <w:r w:rsidR="00193D52">
        <w:rPr>
          <w:rFonts w:ascii="Helvetica" w:hAnsi="Helvetica" w:cs="Helvetica"/>
          <w:sz w:val="27"/>
          <w:szCs w:val="27"/>
          <w:shd w:val="clear" w:color="auto" w:fill="FFFFFF"/>
        </w:rPr>
        <w:t>3</w:t>
      </w:r>
      <w:r>
        <w:rPr>
          <w:rFonts w:ascii="Helvetica" w:hAnsi="Helvetica" w:cs="Helvetica"/>
          <w:sz w:val="27"/>
          <w:szCs w:val="27"/>
          <w:shd w:val="clear" w:color="auto" w:fill="FFFFFF"/>
        </w:rPr>
        <w:t>:</w:t>
      </w:r>
      <w:r w:rsidR="001C7DAE" w:rsidRPr="001C7DAE">
        <w:rPr>
          <w:rFonts w:ascii="Helvetica" w:hAnsi="Helvetica" w:cs="Helvetica" w:hint="eastAsia"/>
          <w:sz w:val="27"/>
          <w:szCs w:val="27"/>
          <w:shd w:val="clear" w:color="auto" w:fill="FFFFFF"/>
        </w:rPr>
        <w:t>私立學校、團體及民營事業機構之定額進用比率規定為何？</w:t>
      </w:r>
    </w:p>
    <w:p w14:paraId="1B378D3A" w14:textId="6910B04D" w:rsidR="001C7DAE" w:rsidRPr="001C7DAE" w:rsidRDefault="00A57125" w:rsidP="00A57125">
      <w:pPr>
        <w:ind w:leftChars="150" w:left="630" w:hangingChars="100" w:hanging="270"/>
        <w:rPr>
          <w:rFonts w:ascii="Helvetica" w:hAnsi="Helvetica" w:cs="Helvetica"/>
          <w:sz w:val="27"/>
          <w:szCs w:val="27"/>
          <w:shd w:val="clear" w:color="auto" w:fill="FFFFFF"/>
        </w:rPr>
      </w:pPr>
      <w:r>
        <w:rPr>
          <w:rFonts w:ascii="Helvetica" w:hAnsi="Helvetica" w:cs="Helvetica"/>
          <w:sz w:val="27"/>
          <w:szCs w:val="27"/>
          <w:shd w:val="clear" w:color="auto" w:fill="FFFFFF"/>
        </w:rPr>
        <w:t>A:</w:t>
      </w:r>
      <w:r w:rsidR="001C7DAE" w:rsidRPr="001C7DAE">
        <w:rPr>
          <w:rFonts w:ascii="Helvetica" w:hAnsi="Helvetica" w:cs="Helvetica" w:hint="eastAsia"/>
          <w:sz w:val="27"/>
          <w:szCs w:val="27"/>
          <w:shd w:val="clear" w:color="auto" w:fill="FFFFFF"/>
        </w:rPr>
        <w:t>依身心障礙者權益保障法第</w:t>
      </w:r>
      <w:r w:rsidR="001C7DAE" w:rsidRPr="001C7DAE">
        <w:rPr>
          <w:rFonts w:ascii="Helvetica" w:hAnsi="Helvetica" w:cs="Helvetica" w:hint="eastAsia"/>
          <w:sz w:val="27"/>
          <w:szCs w:val="27"/>
          <w:shd w:val="clear" w:color="auto" w:fill="FFFFFF"/>
        </w:rPr>
        <w:t>38</w:t>
      </w:r>
      <w:r w:rsidR="001C7DAE" w:rsidRPr="001C7DAE">
        <w:rPr>
          <w:rFonts w:ascii="Helvetica" w:hAnsi="Helvetica" w:cs="Helvetica" w:hint="eastAsia"/>
          <w:sz w:val="27"/>
          <w:szCs w:val="27"/>
          <w:shd w:val="clear" w:color="auto" w:fill="FFFFFF"/>
        </w:rPr>
        <w:t>條第</w:t>
      </w:r>
      <w:r w:rsidR="001C7DAE" w:rsidRPr="001C7DAE">
        <w:rPr>
          <w:rFonts w:ascii="Helvetica" w:hAnsi="Helvetica" w:cs="Helvetica" w:hint="eastAsia"/>
          <w:sz w:val="27"/>
          <w:szCs w:val="27"/>
          <w:shd w:val="clear" w:color="auto" w:fill="FFFFFF"/>
        </w:rPr>
        <w:t>2</w:t>
      </w:r>
      <w:r w:rsidR="001C7DAE" w:rsidRPr="001C7DAE">
        <w:rPr>
          <w:rFonts w:ascii="Helvetica" w:hAnsi="Helvetica" w:cs="Helvetica" w:hint="eastAsia"/>
          <w:sz w:val="27"/>
          <w:szCs w:val="27"/>
          <w:shd w:val="clear" w:color="auto" w:fill="FFFFFF"/>
        </w:rPr>
        <w:t>項，私立學校、團體及民營事業機構員工總人數在</w:t>
      </w:r>
      <w:r w:rsidR="001C7DAE" w:rsidRPr="001C7DAE">
        <w:rPr>
          <w:rFonts w:ascii="Helvetica" w:hAnsi="Helvetica" w:cs="Helvetica" w:hint="eastAsia"/>
          <w:sz w:val="27"/>
          <w:szCs w:val="27"/>
          <w:shd w:val="clear" w:color="auto" w:fill="FFFFFF"/>
        </w:rPr>
        <w:t>67</w:t>
      </w:r>
      <w:r w:rsidR="001C7DAE" w:rsidRPr="001C7DAE">
        <w:rPr>
          <w:rFonts w:ascii="Helvetica" w:hAnsi="Helvetica" w:cs="Helvetica" w:hint="eastAsia"/>
          <w:sz w:val="27"/>
          <w:szCs w:val="27"/>
          <w:shd w:val="clear" w:color="auto" w:fill="FFFFFF"/>
        </w:rPr>
        <w:t>人以上者，進用具有就業能力之身心障礙者人數，不得低於員工總人數</w:t>
      </w:r>
      <w:r w:rsidR="001C7DAE" w:rsidRPr="001C7DAE">
        <w:rPr>
          <w:rFonts w:ascii="Helvetica" w:hAnsi="Helvetica" w:cs="Helvetica" w:hint="eastAsia"/>
          <w:sz w:val="27"/>
          <w:szCs w:val="27"/>
          <w:shd w:val="clear" w:color="auto" w:fill="FFFFFF"/>
        </w:rPr>
        <w:t>1%</w:t>
      </w:r>
      <w:r w:rsidR="001C7DAE" w:rsidRPr="001C7DAE">
        <w:rPr>
          <w:rFonts w:ascii="Helvetica" w:hAnsi="Helvetica" w:cs="Helvetica" w:hint="eastAsia"/>
          <w:sz w:val="27"/>
          <w:szCs w:val="27"/>
          <w:shd w:val="clear" w:color="auto" w:fill="FFFFFF"/>
        </w:rPr>
        <w:t>，且不得少於</w:t>
      </w:r>
      <w:r w:rsidR="001C7DAE" w:rsidRPr="001C7DAE">
        <w:rPr>
          <w:rFonts w:ascii="Helvetica" w:hAnsi="Helvetica" w:cs="Helvetica" w:hint="eastAsia"/>
          <w:sz w:val="27"/>
          <w:szCs w:val="27"/>
          <w:shd w:val="clear" w:color="auto" w:fill="FFFFFF"/>
        </w:rPr>
        <w:t>1</w:t>
      </w:r>
      <w:r w:rsidR="001C7DAE" w:rsidRPr="001C7DAE">
        <w:rPr>
          <w:rFonts w:ascii="Helvetica" w:hAnsi="Helvetica" w:cs="Helvetica" w:hint="eastAsia"/>
          <w:sz w:val="27"/>
          <w:szCs w:val="27"/>
          <w:shd w:val="clear" w:color="auto" w:fill="FFFFFF"/>
        </w:rPr>
        <w:t>人。</w:t>
      </w:r>
    </w:p>
    <w:p w14:paraId="3D31A663" w14:textId="77777777" w:rsidR="001C7DAE" w:rsidRPr="001C7DAE" w:rsidRDefault="001C7DAE" w:rsidP="001C7DAE">
      <w:pPr>
        <w:rPr>
          <w:rFonts w:ascii="Helvetica" w:hAnsi="Helvetica" w:cs="Helvetica"/>
          <w:sz w:val="27"/>
          <w:szCs w:val="27"/>
          <w:shd w:val="clear" w:color="auto" w:fill="FFFFFF"/>
        </w:rPr>
      </w:pPr>
    </w:p>
    <w:p w14:paraId="79DA02E3" w14:textId="77777777" w:rsidR="001C7DAE" w:rsidRDefault="001C7DAE" w:rsidP="00A57125">
      <w:pPr>
        <w:ind w:leftChars="300" w:left="2070" w:hangingChars="500" w:hanging="1350"/>
        <w:rPr>
          <w:rFonts w:ascii="Helvetica" w:hAnsi="Helvetica" w:cs="Helvetica"/>
          <w:sz w:val="27"/>
          <w:szCs w:val="27"/>
          <w:shd w:val="clear" w:color="auto" w:fill="FFFFFF"/>
        </w:rPr>
      </w:pPr>
      <w:r w:rsidRPr="001C7DAE">
        <w:rPr>
          <w:rFonts w:ascii="Helvetica" w:hAnsi="Helvetica" w:cs="Helvetica" w:hint="eastAsia"/>
          <w:sz w:val="27"/>
          <w:szCs w:val="27"/>
          <w:shd w:val="clear" w:color="auto" w:fill="FFFFFF"/>
        </w:rPr>
        <w:t>計算公式：員工總人數×</w:t>
      </w:r>
      <w:r w:rsidRPr="001C7DAE">
        <w:rPr>
          <w:rFonts w:ascii="Helvetica" w:hAnsi="Helvetica" w:cs="Helvetica" w:hint="eastAsia"/>
          <w:sz w:val="27"/>
          <w:szCs w:val="27"/>
          <w:shd w:val="clear" w:color="auto" w:fill="FFFFFF"/>
        </w:rPr>
        <w:t>0.01</w:t>
      </w:r>
      <w:r w:rsidRPr="001C7DAE">
        <w:rPr>
          <w:rFonts w:ascii="Helvetica" w:hAnsi="Helvetica" w:cs="Helvetica" w:hint="eastAsia"/>
          <w:sz w:val="27"/>
          <w:szCs w:val="27"/>
          <w:shd w:val="clear" w:color="auto" w:fill="FFFFFF"/>
        </w:rPr>
        <w:t>，所得數字小於</w:t>
      </w:r>
      <w:r w:rsidRPr="001C7DAE">
        <w:rPr>
          <w:rFonts w:ascii="Helvetica" w:hAnsi="Helvetica" w:cs="Helvetica" w:hint="eastAsia"/>
          <w:sz w:val="27"/>
          <w:szCs w:val="27"/>
          <w:shd w:val="clear" w:color="auto" w:fill="FFFFFF"/>
        </w:rPr>
        <w:t>1</w:t>
      </w:r>
      <w:r w:rsidRPr="001C7DAE">
        <w:rPr>
          <w:rFonts w:ascii="Helvetica" w:hAnsi="Helvetica" w:cs="Helvetica" w:hint="eastAsia"/>
          <w:sz w:val="27"/>
          <w:szCs w:val="27"/>
          <w:shd w:val="clear" w:color="auto" w:fill="FFFFFF"/>
        </w:rPr>
        <w:t>者進位為</w:t>
      </w:r>
      <w:r w:rsidRPr="001C7DAE">
        <w:rPr>
          <w:rFonts w:ascii="Helvetica" w:hAnsi="Helvetica" w:cs="Helvetica" w:hint="eastAsia"/>
          <w:sz w:val="27"/>
          <w:szCs w:val="27"/>
          <w:shd w:val="clear" w:color="auto" w:fill="FFFFFF"/>
        </w:rPr>
        <w:t>1</w:t>
      </w:r>
      <w:r w:rsidRPr="001C7DAE">
        <w:rPr>
          <w:rFonts w:ascii="Helvetica" w:hAnsi="Helvetica" w:cs="Helvetica" w:hint="eastAsia"/>
          <w:sz w:val="27"/>
          <w:szCs w:val="27"/>
          <w:shd w:val="clear" w:color="auto" w:fill="FFFFFF"/>
        </w:rPr>
        <w:t>，大於</w:t>
      </w:r>
      <w:r w:rsidRPr="001C7DAE">
        <w:rPr>
          <w:rFonts w:ascii="Helvetica" w:hAnsi="Helvetica" w:cs="Helvetica" w:hint="eastAsia"/>
          <w:sz w:val="27"/>
          <w:szCs w:val="27"/>
          <w:shd w:val="clear" w:color="auto" w:fill="FFFFFF"/>
        </w:rPr>
        <w:t>1</w:t>
      </w:r>
      <w:r w:rsidRPr="001C7DAE">
        <w:rPr>
          <w:rFonts w:ascii="Helvetica" w:hAnsi="Helvetica" w:cs="Helvetica" w:hint="eastAsia"/>
          <w:sz w:val="27"/>
          <w:szCs w:val="27"/>
          <w:shd w:val="clear" w:color="auto" w:fill="FFFFFF"/>
        </w:rPr>
        <w:t>者小數無條件捨去。因此，員工總人數為</w:t>
      </w:r>
      <w:r w:rsidRPr="001C7DAE">
        <w:rPr>
          <w:rFonts w:ascii="Helvetica" w:hAnsi="Helvetica" w:cs="Helvetica" w:hint="eastAsia"/>
          <w:sz w:val="27"/>
          <w:szCs w:val="27"/>
          <w:shd w:val="clear" w:color="auto" w:fill="FFFFFF"/>
        </w:rPr>
        <w:t>67</w:t>
      </w:r>
      <w:r w:rsidRPr="001C7DAE">
        <w:rPr>
          <w:rFonts w:ascii="Helvetica" w:hAnsi="Helvetica" w:cs="Helvetica" w:hint="eastAsia"/>
          <w:sz w:val="27"/>
          <w:szCs w:val="27"/>
          <w:shd w:val="clear" w:color="auto" w:fill="FFFFFF"/>
        </w:rPr>
        <w:t>至</w:t>
      </w:r>
      <w:r w:rsidRPr="001C7DAE">
        <w:rPr>
          <w:rFonts w:ascii="Helvetica" w:hAnsi="Helvetica" w:cs="Helvetica" w:hint="eastAsia"/>
          <w:sz w:val="27"/>
          <w:szCs w:val="27"/>
          <w:shd w:val="clear" w:color="auto" w:fill="FFFFFF"/>
        </w:rPr>
        <w:t>199</w:t>
      </w:r>
      <w:r w:rsidRPr="001C7DAE">
        <w:rPr>
          <w:rFonts w:ascii="Helvetica" w:hAnsi="Helvetica" w:cs="Helvetica" w:hint="eastAsia"/>
          <w:sz w:val="27"/>
          <w:szCs w:val="27"/>
          <w:shd w:val="clear" w:color="auto" w:fill="FFFFFF"/>
        </w:rPr>
        <w:t>人進用</w:t>
      </w:r>
      <w:r w:rsidRPr="001C7DAE">
        <w:rPr>
          <w:rFonts w:ascii="Helvetica" w:hAnsi="Helvetica" w:cs="Helvetica" w:hint="eastAsia"/>
          <w:sz w:val="27"/>
          <w:szCs w:val="27"/>
          <w:shd w:val="clear" w:color="auto" w:fill="FFFFFF"/>
        </w:rPr>
        <w:t>1</w:t>
      </w:r>
      <w:r w:rsidRPr="001C7DAE">
        <w:rPr>
          <w:rFonts w:ascii="Helvetica" w:hAnsi="Helvetica" w:cs="Helvetica" w:hint="eastAsia"/>
          <w:sz w:val="27"/>
          <w:szCs w:val="27"/>
          <w:shd w:val="clear" w:color="auto" w:fill="FFFFFF"/>
        </w:rPr>
        <w:t>人，</w:t>
      </w:r>
      <w:r w:rsidRPr="001C7DAE">
        <w:rPr>
          <w:rFonts w:ascii="Helvetica" w:hAnsi="Helvetica" w:cs="Helvetica" w:hint="eastAsia"/>
          <w:sz w:val="27"/>
          <w:szCs w:val="27"/>
          <w:shd w:val="clear" w:color="auto" w:fill="FFFFFF"/>
        </w:rPr>
        <w:t>200</w:t>
      </w:r>
      <w:r w:rsidRPr="001C7DAE">
        <w:rPr>
          <w:rFonts w:ascii="Helvetica" w:hAnsi="Helvetica" w:cs="Helvetica" w:hint="eastAsia"/>
          <w:sz w:val="27"/>
          <w:szCs w:val="27"/>
          <w:shd w:val="clear" w:color="auto" w:fill="FFFFFF"/>
        </w:rPr>
        <w:t>至</w:t>
      </w:r>
      <w:r w:rsidRPr="001C7DAE">
        <w:rPr>
          <w:rFonts w:ascii="Helvetica" w:hAnsi="Helvetica" w:cs="Helvetica" w:hint="eastAsia"/>
          <w:sz w:val="27"/>
          <w:szCs w:val="27"/>
          <w:shd w:val="clear" w:color="auto" w:fill="FFFFFF"/>
        </w:rPr>
        <w:t>299</w:t>
      </w:r>
      <w:r w:rsidRPr="001C7DAE">
        <w:rPr>
          <w:rFonts w:ascii="Helvetica" w:hAnsi="Helvetica" w:cs="Helvetica" w:hint="eastAsia"/>
          <w:sz w:val="27"/>
          <w:szCs w:val="27"/>
          <w:shd w:val="clear" w:color="auto" w:fill="FFFFFF"/>
        </w:rPr>
        <w:t>人進用</w:t>
      </w:r>
      <w:r w:rsidRPr="001C7DAE">
        <w:rPr>
          <w:rFonts w:ascii="Helvetica" w:hAnsi="Helvetica" w:cs="Helvetica" w:hint="eastAsia"/>
          <w:sz w:val="27"/>
          <w:szCs w:val="27"/>
          <w:shd w:val="clear" w:color="auto" w:fill="FFFFFF"/>
        </w:rPr>
        <w:t>2</w:t>
      </w:r>
      <w:r w:rsidRPr="001C7DAE">
        <w:rPr>
          <w:rFonts w:ascii="Helvetica" w:hAnsi="Helvetica" w:cs="Helvetica" w:hint="eastAsia"/>
          <w:sz w:val="27"/>
          <w:szCs w:val="27"/>
          <w:shd w:val="clear" w:color="auto" w:fill="FFFFFF"/>
        </w:rPr>
        <w:t>人，</w:t>
      </w:r>
      <w:r w:rsidRPr="001C7DAE">
        <w:rPr>
          <w:rFonts w:ascii="Helvetica" w:hAnsi="Helvetica" w:cs="Helvetica" w:hint="eastAsia"/>
          <w:sz w:val="27"/>
          <w:szCs w:val="27"/>
          <w:shd w:val="clear" w:color="auto" w:fill="FFFFFF"/>
        </w:rPr>
        <w:t>300</w:t>
      </w:r>
      <w:r w:rsidRPr="001C7DAE">
        <w:rPr>
          <w:rFonts w:ascii="Helvetica" w:hAnsi="Helvetica" w:cs="Helvetica" w:hint="eastAsia"/>
          <w:sz w:val="27"/>
          <w:szCs w:val="27"/>
          <w:shd w:val="clear" w:color="auto" w:fill="FFFFFF"/>
        </w:rPr>
        <w:t>至</w:t>
      </w:r>
      <w:r w:rsidRPr="001C7DAE">
        <w:rPr>
          <w:rFonts w:ascii="Helvetica" w:hAnsi="Helvetica" w:cs="Helvetica" w:hint="eastAsia"/>
          <w:sz w:val="27"/>
          <w:szCs w:val="27"/>
          <w:shd w:val="clear" w:color="auto" w:fill="FFFFFF"/>
        </w:rPr>
        <w:t>399</w:t>
      </w:r>
      <w:r w:rsidRPr="001C7DAE">
        <w:rPr>
          <w:rFonts w:ascii="Helvetica" w:hAnsi="Helvetica" w:cs="Helvetica" w:hint="eastAsia"/>
          <w:sz w:val="27"/>
          <w:szCs w:val="27"/>
          <w:shd w:val="clear" w:color="auto" w:fill="FFFFFF"/>
        </w:rPr>
        <w:t>人進用</w:t>
      </w:r>
      <w:r w:rsidRPr="001C7DAE">
        <w:rPr>
          <w:rFonts w:ascii="Helvetica" w:hAnsi="Helvetica" w:cs="Helvetica" w:hint="eastAsia"/>
          <w:sz w:val="27"/>
          <w:szCs w:val="27"/>
          <w:shd w:val="clear" w:color="auto" w:fill="FFFFFF"/>
        </w:rPr>
        <w:t>3</w:t>
      </w:r>
      <w:r w:rsidRPr="001C7DAE">
        <w:rPr>
          <w:rFonts w:ascii="Helvetica" w:hAnsi="Helvetica" w:cs="Helvetica" w:hint="eastAsia"/>
          <w:sz w:val="27"/>
          <w:szCs w:val="27"/>
          <w:shd w:val="clear" w:color="auto" w:fill="FFFFFF"/>
        </w:rPr>
        <w:t>人，以此類推。</w:t>
      </w:r>
    </w:p>
    <w:p w14:paraId="6685770D" w14:textId="1FA1EC09" w:rsidR="00993FF5" w:rsidRPr="00993FF5" w:rsidRDefault="00993FF5" w:rsidP="00A57125">
      <w:pPr>
        <w:ind w:leftChars="300" w:left="720"/>
        <w:rPr>
          <w:rFonts w:ascii="Helvetica" w:hAnsi="Helvetica" w:cs="Helvetica"/>
          <w:sz w:val="27"/>
          <w:szCs w:val="27"/>
          <w:shd w:val="clear" w:color="auto" w:fill="FFFFFF"/>
        </w:rPr>
      </w:pPr>
      <w:r w:rsidRPr="00993FF5">
        <w:rPr>
          <w:rFonts w:ascii="Helvetica" w:hAnsi="Helvetica" w:cs="Helvetica" w:hint="eastAsia"/>
          <w:sz w:val="27"/>
          <w:szCs w:val="27"/>
          <w:shd w:val="clear" w:color="auto" w:fill="FFFFFF"/>
        </w:rPr>
        <w:t>前項身心障礙員工之月領薪資未達勞動基準法按月計酬之基本工資數額者，不計入進用身心障礙者人數及員工總人數。但從事部分工時工作，其月領薪資達勞動基準法按月計酬之基本工資數額二分之一以上者，進用二人得以一人計入身心障礙者人數及員工總人數</w:t>
      </w:r>
      <w:r w:rsidR="00A57125">
        <w:rPr>
          <w:rFonts w:ascii="Helvetica" w:hAnsi="Helvetica" w:cs="Helvetica" w:hint="eastAsia"/>
          <w:sz w:val="27"/>
          <w:szCs w:val="27"/>
          <w:shd w:val="clear" w:color="auto" w:fill="FFFFFF"/>
        </w:rPr>
        <w:t>；</w:t>
      </w:r>
      <w:r w:rsidR="00A57125" w:rsidRPr="00993FF5">
        <w:rPr>
          <w:rFonts w:ascii="Helvetica" w:hAnsi="Helvetica" w:cs="Helvetica" w:hint="eastAsia"/>
          <w:sz w:val="27"/>
          <w:szCs w:val="27"/>
          <w:shd w:val="clear" w:color="auto" w:fill="FFFFFF"/>
        </w:rPr>
        <w:t>進用重度以上身心障礙者，每進用一人以二人核計。</w:t>
      </w:r>
    </w:p>
    <w:p w14:paraId="29351C2B" w14:textId="77777777" w:rsidR="00993FF5" w:rsidRPr="00993FF5" w:rsidRDefault="00993FF5" w:rsidP="00A57125">
      <w:pPr>
        <w:ind w:leftChars="300" w:left="720"/>
        <w:rPr>
          <w:rFonts w:ascii="Helvetica" w:hAnsi="Helvetica" w:cs="Helvetica"/>
          <w:sz w:val="27"/>
          <w:szCs w:val="27"/>
          <w:shd w:val="clear" w:color="auto" w:fill="FFFFFF"/>
        </w:rPr>
      </w:pPr>
      <w:r w:rsidRPr="00993FF5">
        <w:rPr>
          <w:rFonts w:ascii="Helvetica" w:hAnsi="Helvetica" w:cs="Helvetica" w:hint="eastAsia"/>
          <w:sz w:val="27"/>
          <w:szCs w:val="27"/>
          <w:shd w:val="clear" w:color="auto" w:fill="FFFFFF"/>
        </w:rPr>
        <w:t>辦理庇護性就業服務之單位進用庇護性就業之身心障礙者，不計入進用身心障礙者人數及員工總人數。</w:t>
      </w:r>
    </w:p>
    <w:p w14:paraId="75866D6B" w14:textId="0A636CE5" w:rsidR="00993FF5" w:rsidRPr="00993FF5" w:rsidRDefault="00993FF5" w:rsidP="00A57125">
      <w:pPr>
        <w:ind w:leftChars="300" w:left="720"/>
        <w:rPr>
          <w:rFonts w:ascii="Helvetica" w:hAnsi="Helvetica" w:cs="Helvetica"/>
          <w:sz w:val="27"/>
          <w:szCs w:val="27"/>
          <w:shd w:val="clear" w:color="auto" w:fill="FFFFFF"/>
        </w:rPr>
      </w:pPr>
    </w:p>
    <w:sectPr w:rsidR="00993FF5" w:rsidRPr="00993FF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A24FF" w14:textId="77777777" w:rsidR="00E731D8" w:rsidRDefault="00E731D8" w:rsidP="00193D52">
      <w:r>
        <w:separator/>
      </w:r>
    </w:p>
  </w:endnote>
  <w:endnote w:type="continuationSeparator" w:id="0">
    <w:p w14:paraId="5E27CEA3" w14:textId="77777777" w:rsidR="00E731D8" w:rsidRDefault="00E731D8" w:rsidP="0019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B3B17" w14:textId="77777777" w:rsidR="00E731D8" w:rsidRDefault="00E731D8" w:rsidP="00193D52">
      <w:r>
        <w:separator/>
      </w:r>
    </w:p>
  </w:footnote>
  <w:footnote w:type="continuationSeparator" w:id="0">
    <w:p w14:paraId="1CAC5DEF" w14:textId="77777777" w:rsidR="00E731D8" w:rsidRDefault="00E731D8" w:rsidP="00193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C70"/>
    <w:rsid w:val="00193D52"/>
    <w:rsid w:val="001C7DAE"/>
    <w:rsid w:val="00993FF5"/>
    <w:rsid w:val="00A57125"/>
    <w:rsid w:val="00CD5C70"/>
    <w:rsid w:val="00E731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1248B"/>
  <w15:chartTrackingRefBased/>
  <w15:docId w15:val="{5FB3928B-6894-4EEC-92B6-82E358C0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57125"/>
    <w:rPr>
      <w:sz w:val="18"/>
      <w:szCs w:val="18"/>
    </w:rPr>
  </w:style>
  <w:style w:type="paragraph" w:styleId="a4">
    <w:name w:val="annotation text"/>
    <w:basedOn w:val="a"/>
    <w:link w:val="a5"/>
    <w:uiPriority w:val="99"/>
    <w:semiHidden/>
    <w:unhideWhenUsed/>
    <w:rsid w:val="00A57125"/>
  </w:style>
  <w:style w:type="character" w:customStyle="1" w:styleId="a5">
    <w:name w:val="註解文字 字元"/>
    <w:basedOn w:val="a0"/>
    <w:link w:val="a4"/>
    <w:uiPriority w:val="99"/>
    <w:semiHidden/>
    <w:rsid w:val="00A57125"/>
  </w:style>
  <w:style w:type="paragraph" w:styleId="a6">
    <w:name w:val="annotation subject"/>
    <w:basedOn w:val="a4"/>
    <w:next w:val="a4"/>
    <w:link w:val="a7"/>
    <w:uiPriority w:val="99"/>
    <w:semiHidden/>
    <w:unhideWhenUsed/>
    <w:rsid w:val="00A57125"/>
    <w:rPr>
      <w:b/>
      <w:bCs/>
    </w:rPr>
  </w:style>
  <w:style w:type="character" w:customStyle="1" w:styleId="a7">
    <w:name w:val="註解主旨 字元"/>
    <w:basedOn w:val="a5"/>
    <w:link w:val="a6"/>
    <w:uiPriority w:val="99"/>
    <w:semiHidden/>
    <w:rsid w:val="00A57125"/>
    <w:rPr>
      <w:b/>
      <w:bCs/>
    </w:rPr>
  </w:style>
  <w:style w:type="paragraph" w:styleId="a8">
    <w:name w:val="header"/>
    <w:basedOn w:val="a"/>
    <w:link w:val="a9"/>
    <w:uiPriority w:val="99"/>
    <w:unhideWhenUsed/>
    <w:rsid w:val="00193D52"/>
    <w:pPr>
      <w:tabs>
        <w:tab w:val="center" w:pos="4153"/>
        <w:tab w:val="right" w:pos="8306"/>
      </w:tabs>
      <w:snapToGrid w:val="0"/>
    </w:pPr>
    <w:rPr>
      <w:sz w:val="20"/>
      <w:szCs w:val="20"/>
    </w:rPr>
  </w:style>
  <w:style w:type="character" w:customStyle="1" w:styleId="a9">
    <w:name w:val="頁首 字元"/>
    <w:basedOn w:val="a0"/>
    <w:link w:val="a8"/>
    <w:uiPriority w:val="99"/>
    <w:rsid w:val="00193D52"/>
    <w:rPr>
      <w:sz w:val="20"/>
      <w:szCs w:val="20"/>
    </w:rPr>
  </w:style>
  <w:style w:type="paragraph" w:styleId="aa">
    <w:name w:val="footer"/>
    <w:basedOn w:val="a"/>
    <w:link w:val="ab"/>
    <w:uiPriority w:val="99"/>
    <w:unhideWhenUsed/>
    <w:rsid w:val="00193D52"/>
    <w:pPr>
      <w:tabs>
        <w:tab w:val="center" w:pos="4153"/>
        <w:tab w:val="right" w:pos="8306"/>
      </w:tabs>
      <w:snapToGrid w:val="0"/>
    </w:pPr>
    <w:rPr>
      <w:sz w:val="20"/>
      <w:szCs w:val="20"/>
    </w:rPr>
  </w:style>
  <w:style w:type="character" w:customStyle="1" w:styleId="ab">
    <w:name w:val="頁尾 字元"/>
    <w:basedOn w:val="a0"/>
    <w:link w:val="aa"/>
    <w:uiPriority w:val="99"/>
    <w:rsid w:val="00193D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周庭甄</dc:creator>
  <cp:keywords/>
  <dc:description/>
  <cp:lastModifiedBy>周庭甄</cp:lastModifiedBy>
  <cp:revision>5</cp:revision>
  <dcterms:created xsi:type="dcterms:W3CDTF">2021-04-22T03:04:00Z</dcterms:created>
  <dcterms:modified xsi:type="dcterms:W3CDTF">2021-04-27T05:37:00Z</dcterms:modified>
</cp:coreProperties>
</file>