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28" w:rsidRPr="00F55052" w:rsidRDefault="002D0828" w:rsidP="002D0828">
      <w:pPr>
        <w:ind w:firstLine="955"/>
        <w:jc w:val="center"/>
        <w:rPr>
          <w:rFonts w:ascii="標楷體" w:eastAsia="標楷體" w:hAnsi="標楷體"/>
          <w:b/>
          <w:color w:val="000000" w:themeColor="text1"/>
          <w:sz w:val="36"/>
          <w:szCs w:val="26"/>
        </w:rPr>
      </w:pPr>
      <w:bookmarkStart w:id="0" w:name="_GoBack"/>
      <w:r w:rsidRPr="00F55052">
        <w:rPr>
          <w:rFonts w:ascii="標楷體" w:eastAsia="標楷體" w:hAnsi="標楷體" w:hint="eastAsia"/>
          <w:b/>
          <w:color w:val="000000" w:themeColor="text1"/>
          <w:sz w:val="36"/>
          <w:szCs w:val="26"/>
        </w:rPr>
        <w:t>事業單位召開勞資會議應行注意事項</w:t>
      </w:r>
      <w:bookmarkEnd w:id="0"/>
    </w:p>
    <w:p w:rsidR="002D0828" w:rsidRPr="004A57B3" w:rsidRDefault="002D0828" w:rsidP="002D0828">
      <w:pPr>
        <w:ind w:right="60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2D0828" w:rsidRDefault="002D0828" w:rsidP="002D0828">
      <w:pPr>
        <w:pStyle w:val="a3"/>
        <w:widowControl/>
        <w:numPr>
          <w:ilvl w:val="0"/>
          <w:numId w:val="1"/>
        </w:numPr>
        <w:spacing w:afterLines="30"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勞動部（以下簡稱本部）為使事業單位依勞資會議實施辦法（以下簡稱本辦法）舉辦勞資會議，達到勞資合作，保障勞工權益之目的，特訂定本注意事項。</w:t>
      </w:r>
    </w:p>
    <w:p w:rsidR="002D0828" w:rsidRDefault="002D0828" w:rsidP="002D0828">
      <w:pPr>
        <w:pStyle w:val="a3"/>
        <w:widowControl/>
        <w:numPr>
          <w:ilvl w:val="0"/>
          <w:numId w:val="1"/>
        </w:numPr>
        <w:spacing w:afterLines="30"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事業單位僱用之勞工，有符合本辦法第七條</w:t>
      </w:r>
      <w:r w:rsidRPr="00F6267C">
        <w:rPr>
          <w:rFonts w:ascii="標楷體" w:eastAsia="標楷體" w:hAnsi="標楷體" w:hint="eastAsia"/>
          <w:color w:val="000000" w:themeColor="text1"/>
          <w:sz w:val="28"/>
          <w:szCs w:val="28"/>
        </w:rPr>
        <w:t>及第八條</w:t>
      </w: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規定者，雖非勞動基準法之適用對象，仍有勞資會議勞方代表之選舉權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被選舉權。</w:t>
      </w:r>
    </w:p>
    <w:p w:rsidR="002D0828" w:rsidRDefault="002D0828" w:rsidP="002D0828">
      <w:pPr>
        <w:pStyle w:val="a3"/>
        <w:widowControl/>
        <w:spacing w:afterLines="30" w:line="480" w:lineRule="exact"/>
        <w:ind w:firstLineChars="209" w:firstLine="58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受</w:t>
      </w:r>
      <w:proofErr w:type="gramStart"/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於事業單位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並擔任代表雇主行使管理權之一級業務行政主管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，雖不得為勞方代表，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惟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仍有勞方代表之選舉權。</w:t>
      </w:r>
    </w:p>
    <w:p w:rsidR="002D0828" w:rsidRDefault="002D0828" w:rsidP="002D0828">
      <w:pPr>
        <w:pStyle w:val="a3"/>
        <w:widowControl/>
        <w:numPr>
          <w:ilvl w:val="0"/>
          <w:numId w:val="1"/>
        </w:numPr>
        <w:spacing w:afterLines="30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事業單位勞工人數在三人以下者，</w:t>
      </w:r>
      <w:proofErr w:type="gramStart"/>
      <w:r w:rsidRPr="0018654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勞</w:t>
      </w:r>
      <w:proofErr w:type="gramEnd"/>
      <w:r w:rsidRPr="0018654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雇雙方為勞資會議之當然代表，無須另行選舉代表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；其</w:t>
      </w:r>
      <w:r w:rsidRPr="0018654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代表名冊亦無須報請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當地</w:t>
      </w:r>
      <w:r w:rsidRPr="0018654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主管機關備查。</w:t>
      </w:r>
    </w:p>
    <w:p w:rsidR="002D0828" w:rsidRDefault="002D0828" w:rsidP="002D0828">
      <w:pPr>
        <w:pStyle w:val="a3"/>
        <w:widowControl/>
        <w:numPr>
          <w:ilvl w:val="0"/>
          <w:numId w:val="1"/>
        </w:numPr>
        <w:spacing w:afterLines="30"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工會辦理勞資會議勞方代表選舉，</w:t>
      </w:r>
      <w:r w:rsidRPr="00FB6B82">
        <w:rPr>
          <w:rFonts w:ascii="標楷體" w:eastAsia="標楷體" w:hAnsi="標楷體" w:hint="eastAsia"/>
          <w:color w:val="000000" w:themeColor="text1"/>
          <w:sz w:val="28"/>
          <w:szCs w:val="28"/>
        </w:rPr>
        <w:t>其</w:t>
      </w: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分配勞方代表人數（屬工會會員或非會員）、公告（投票日期、時間、地點）及方式（於會員大會或會員代表大會中選舉之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直選或非直選）等</w:t>
      </w:r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選舉相關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事項，由工會經內部民主程序議定之。</w:t>
      </w:r>
    </w:p>
    <w:p w:rsidR="002D0828" w:rsidRDefault="002D0828" w:rsidP="002D0828">
      <w:pPr>
        <w:pStyle w:val="a3"/>
        <w:widowControl/>
        <w:spacing w:afterLines="30" w:line="480" w:lineRule="exact"/>
        <w:ind w:firstLineChars="209" w:firstLine="58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098E">
        <w:rPr>
          <w:rFonts w:ascii="標楷體" w:eastAsia="標楷體" w:hAnsi="標楷體" w:hint="eastAsia"/>
          <w:color w:val="000000" w:themeColor="text1"/>
          <w:sz w:val="28"/>
          <w:szCs w:val="28"/>
        </w:rPr>
        <w:t>前項勞資會議勞方代表人數之分配，應同時兼顧事業場所、部門、勞工工作性質之人數多寡予以分配。</w:t>
      </w:r>
    </w:p>
    <w:p w:rsidR="002D0828" w:rsidRDefault="002D0828" w:rsidP="002D0828">
      <w:pPr>
        <w:pStyle w:val="a3"/>
        <w:widowControl/>
        <w:numPr>
          <w:ilvl w:val="0"/>
          <w:numId w:val="1"/>
        </w:numPr>
        <w:spacing w:afterLines="30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事業單位應提供勞資會議運作與辦理選舉之必要費用、設備及場地。</w:t>
      </w:r>
    </w:p>
    <w:p w:rsidR="002D0828" w:rsidRDefault="002D0828" w:rsidP="002D0828">
      <w:pPr>
        <w:spacing w:afterLines="30" w:line="480" w:lineRule="exact"/>
        <w:ind w:leftChars="60" w:left="1362" w:hangingChars="435" w:hanging="121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052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     </w:t>
      </w:r>
      <w:r w:rsidRPr="00F5505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前項所</w:t>
      </w:r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定必要費用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如下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0828" w:rsidRDefault="002D0828" w:rsidP="002D0828">
      <w:pPr>
        <w:pStyle w:val="a3"/>
        <w:numPr>
          <w:ilvl w:val="0"/>
          <w:numId w:val="2"/>
        </w:numPr>
        <w:spacing w:afterLines="30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辦理選</w:t>
      </w:r>
      <w:proofErr w:type="gramStart"/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人員之出差費、餐費。</w:t>
      </w:r>
    </w:p>
    <w:p w:rsidR="002D0828" w:rsidRDefault="002D0828" w:rsidP="002D0828">
      <w:pPr>
        <w:pStyle w:val="a3"/>
        <w:numPr>
          <w:ilvl w:val="0"/>
          <w:numId w:val="2"/>
        </w:numPr>
        <w:spacing w:afterLines="30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舉辦選舉之選票印製、投票所佈置費用。</w:t>
      </w:r>
    </w:p>
    <w:p w:rsidR="002D0828" w:rsidRDefault="002D0828" w:rsidP="002D0828">
      <w:pPr>
        <w:pStyle w:val="a3"/>
        <w:numPr>
          <w:ilvl w:val="0"/>
          <w:numId w:val="2"/>
        </w:numPr>
        <w:spacing w:afterLines="30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視訊</w:t>
      </w: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方式舉行遠距會議時，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</w:t>
      </w: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所需之網路、器材、場地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雲端服務費用。</w:t>
      </w:r>
    </w:p>
    <w:p w:rsidR="002D0828" w:rsidRDefault="002D0828" w:rsidP="002D0828">
      <w:pPr>
        <w:pStyle w:val="a3"/>
        <w:numPr>
          <w:ilvl w:val="0"/>
          <w:numId w:val="2"/>
        </w:numPr>
        <w:spacing w:afterLines="30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其他選舉及運作之相關費用。</w:t>
      </w:r>
    </w:p>
    <w:p w:rsidR="002D0828" w:rsidRDefault="002D0828" w:rsidP="002D0828">
      <w:pPr>
        <w:pStyle w:val="a3"/>
        <w:numPr>
          <w:ilvl w:val="0"/>
          <w:numId w:val="1"/>
        </w:numPr>
        <w:spacing w:afterLines="30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勞資會議勞方代表選舉公告事項如下：</w:t>
      </w:r>
    </w:p>
    <w:p w:rsidR="002D0828" w:rsidRDefault="002D0828" w:rsidP="002D0828">
      <w:pPr>
        <w:pStyle w:val="a3"/>
        <w:numPr>
          <w:ilvl w:val="0"/>
          <w:numId w:val="3"/>
        </w:numPr>
        <w:spacing w:afterLines="30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方</w:t>
      </w: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代表人數。</w:t>
      </w:r>
    </w:p>
    <w:p w:rsidR="002D0828" w:rsidRDefault="002D0828" w:rsidP="002D0828">
      <w:pPr>
        <w:pStyle w:val="a3"/>
        <w:numPr>
          <w:ilvl w:val="0"/>
          <w:numId w:val="3"/>
        </w:numPr>
        <w:spacing w:afterLines="30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投票日期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時間。</w:t>
      </w:r>
    </w:p>
    <w:p w:rsidR="002D0828" w:rsidRDefault="002D0828" w:rsidP="002D0828">
      <w:pPr>
        <w:pStyle w:val="a3"/>
        <w:numPr>
          <w:ilvl w:val="0"/>
          <w:numId w:val="3"/>
        </w:numPr>
        <w:spacing w:afterLines="30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投票地點。</w:t>
      </w:r>
    </w:p>
    <w:p w:rsidR="002D0828" w:rsidRDefault="002D0828" w:rsidP="002D0828">
      <w:pPr>
        <w:pStyle w:val="a3"/>
        <w:numPr>
          <w:ilvl w:val="0"/>
          <w:numId w:val="3"/>
        </w:numPr>
        <w:spacing w:afterLines="30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6267C">
        <w:rPr>
          <w:rFonts w:ascii="標楷體" w:eastAsia="標楷體" w:hAnsi="標楷體"/>
          <w:color w:val="000000" w:themeColor="text1"/>
          <w:sz w:val="28"/>
          <w:szCs w:val="28"/>
        </w:rPr>
        <w:t>投票方式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2D0828" w:rsidRDefault="002D0828" w:rsidP="002D0828">
      <w:pPr>
        <w:pStyle w:val="a3"/>
        <w:numPr>
          <w:ilvl w:val="0"/>
          <w:numId w:val="3"/>
        </w:numPr>
        <w:spacing w:afterLines="30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單一性別勞工人數逾二分之一之當選勞方代表人數。</w:t>
      </w:r>
    </w:p>
    <w:p w:rsidR="002D0828" w:rsidRPr="002D0828" w:rsidRDefault="002D0828" w:rsidP="002D0828">
      <w:pPr>
        <w:pStyle w:val="a3"/>
        <w:numPr>
          <w:ilvl w:val="0"/>
          <w:numId w:val="3"/>
        </w:numPr>
        <w:spacing w:afterLines="3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D0828">
        <w:rPr>
          <w:rFonts w:ascii="標楷體" w:eastAsia="標楷體" w:hAnsi="標楷體" w:hint="eastAsia"/>
          <w:color w:val="000000" w:themeColor="text1"/>
          <w:sz w:val="28"/>
          <w:szCs w:val="28"/>
        </w:rPr>
        <w:t>其他選舉公告事項。</w:t>
      </w:r>
    </w:p>
    <w:p w:rsidR="002D0828" w:rsidRDefault="002D0828" w:rsidP="002D0828">
      <w:pPr>
        <w:pStyle w:val="a3"/>
        <w:numPr>
          <w:ilvl w:val="0"/>
          <w:numId w:val="1"/>
        </w:numPr>
        <w:spacing w:afterLines="30" w:line="48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勞資會議名冊報請</w:t>
      </w:r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當地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主管機關備查後，勞方代表人數無須因事業單位人數增減而調整。但事業單位勞工人數有</w:t>
      </w:r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大量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增加時，</w:t>
      </w:r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當地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主管機關得依實際狀況予以輔導配合增加代表人數（勞資會議勞資代表</w:t>
      </w:r>
      <w:r>
        <w:rPr>
          <w:rFonts w:ascii="標楷體" w:eastAsia="標楷體" w:hAnsi="標楷體" w:hint="eastAsia"/>
          <w:sz w:val="28"/>
          <w:szCs w:val="28"/>
        </w:rPr>
        <w:t>名冊備查函參</w:t>
      </w:r>
      <w:r w:rsidRPr="001E098E">
        <w:rPr>
          <w:rFonts w:ascii="標楷體" w:eastAsia="標楷體" w:hAnsi="標楷體" w:hint="eastAsia"/>
          <w:sz w:val="28"/>
          <w:szCs w:val="28"/>
        </w:rPr>
        <w:t>考格式如附件一、勞資會議勞資代表名冊參考格式如附件二）。</w:t>
      </w:r>
    </w:p>
    <w:p w:rsidR="002D0828" w:rsidRDefault="002D0828" w:rsidP="002D0828">
      <w:pPr>
        <w:pStyle w:val="a3"/>
        <w:numPr>
          <w:ilvl w:val="0"/>
          <w:numId w:val="1"/>
        </w:numPr>
        <w:spacing w:afterLines="30" w:line="48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1E098E">
        <w:rPr>
          <w:rFonts w:ascii="標楷體" w:eastAsia="標楷體" w:hAnsi="標楷體" w:hint="eastAsia"/>
          <w:sz w:val="28"/>
          <w:szCs w:val="28"/>
        </w:rPr>
        <w:t>事業單位之勞資會議勞方候補代表須於勞方代表有出缺事實後，方得依序遞補，並應報請當地主管機關備查（遞補備查函及名冊參考格式如附件三、附件四）。</w:t>
      </w:r>
    </w:p>
    <w:p w:rsidR="002D0828" w:rsidRDefault="002D0828" w:rsidP="002D0828">
      <w:pPr>
        <w:spacing w:line="480" w:lineRule="exact"/>
        <w:ind w:left="709" w:firstLineChars="208" w:firstLine="5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前項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所定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勞方代表出缺，</w:t>
      </w:r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包括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勞方代表辭職、退休或變動職務為一級業務行政主管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人員之情形；勞方代表於勞資會議召開當日請假或缺席，</w:t>
      </w:r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不包括在內。</w:t>
      </w:r>
    </w:p>
    <w:p w:rsidR="002D0828" w:rsidRDefault="002D0828" w:rsidP="002D0828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事業單位及事業場所勞工人數在</w:t>
      </w:r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三十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以上者，應分別召開勞資會議，不得合併辦理之。</w:t>
      </w:r>
    </w:p>
    <w:p w:rsidR="002D0828" w:rsidRDefault="002D0828" w:rsidP="002D0828">
      <w:pPr>
        <w:pStyle w:val="a3"/>
        <w:spacing w:line="48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前項勞工人數，包含事業單位僱用之全時勞工、部分工時勞工及外國籍勞工。</w:t>
      </w:r>
    </w:p>
    <w:p w:rsidR="002D0828" w:rsidRPr="004B279E" w:rsidRDefault="002D0828" w:rsidP="002D0828">
      <w:pPr>
        <w:spacing w:line="480" w:lineRule="exact"/>
        <w:ind w:left="709" w:firstLineChars="208" w:firstLine="582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為利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事業單位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習於召開有規律性之定期勞資會議，事業單位應</w:t>
      </w:r>
      <w:proofErr w:type="gramStart"/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每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會議間隔時間有固定期間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之方式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召開。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事業單位考量其內部勞資關係特殊情形，於成立勞資會議後，得</w:t>
      </w:r>
      <w:proofErr w:type="gramStart"/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自訂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每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Start"/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proofErr w:type="gramEnd"/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月(或低於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個月)週期，</w:t>
      </w:r>
      <w:proofErr w:type="gramStart"/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並於擇定</w:t>
      </w:r>
      <w:proofErr w:type="gramEnd"/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之週期內至少召開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次以上之勞資會議</w:t>
      </w:r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之方式為之。</w:t>
      </w:r>
    </w:p>
    <w:p w:rsidR="002D0828" w:rsidRPr="0018654F" w:rsidRDefault="002D0828" w:rsidP="002D0828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開會前應確認勞資會議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勞資</w:t>
      </w: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雙方代表應親自出席，且代表出席人數是否達各代表過半數之出席。代表出席人數無法達到各過半數出席時，應另訂開會日期。</w:t>
      </w:r>
    </w:p>
    <w:p w:rsidR="002D0828" w:rsidRPr="00AB535A" w:rsidRDefault="002D0828" w:rsidP="002D0828">
      <w:pPr>
        <w:spacing w:line="480" w:lineRule="exact"/>
        <w:ind w:left="709" w:firstLineChars="208" w:firstLine="5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勞資代表各為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二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人時，勞資代表應全數出席</w:t>
      </w:r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D0828" w:rsidRDefault="002D0828" w:rsidP="002D0828">
      <w:pPr>
        <w:spacing w:line="480" w:lineRule="exact"/>
        <w:ind w:left="851" w:firstLineChars="57" w:firstLine="1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05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未親自出席之代表，得於開會時提出書面意見供與會代表參考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但其席次不列入會議出席人數及決議代表人數之計算。</w:t>
      </w:r>
    </w:p>
    <w:p w:rsidR="002D0828" w:rsidRDefault="002D0828" w:rsidP="002D0828">
      <w:pPr>
        <w:spacing w:line="480" w:lineRule="exact"/>
        <w:ind w:left="851" w:firstLineChars="57" w:firstLine="1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05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F5505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人以下之事業單位召開勞資會議時，由勞資雙方全體出席為宜，並經協商達成共識。</w:t>
      </w:r>
    </w:p>
    <w:p w:rsidR="002D0828" w:rsidRDefault="002D0828" w:rsidP="002D0828">
      <w:pPr>
        <w:pStyle w:val="a3"/>
        <w:numPr>
          <w:ilvl w:val="0"/>
          <w:numId w:val="1"/>
        </w:numPr>
        <w:spacing w:afterLines="30" w:line="480" w:lineRule="exact"/>
        <w:ind w:leftChars="0"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事業單位</w:t>
      </w:r>
      <w:proofErr w:type="gramStart"/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視訊方式舉辦勞資會議，除應經勞資會議決議通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過外，並應確保會議之進行達到足堪辨識之程度，且會議</w:t>
      </w:r>
      <w:proofErr w:type="gramStart"/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全程皆足使</w:t>
      </w:r>
      <w:proofErr w:type="gramEnd"/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所有與會</w:t>
      </w:r>
      <w:proofErr w:type="gramStart"/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人員得共見</w:t>
      </w:r>
      <w:proofErr w:type="gramEnd"/>
      <w:r w:rsidRPr="0018654F">
        <w:rPr>
          <w:rFonts w:ascii="標楷體" w:eastAsia="標楷體" w:hAnsi="標楷體" w:hint="eastAsia"/>
          <w:color w:val="000000" w:themeColor="text1"/>
          <w:sz w:val="28"/>
          <w:szCs w:val="28"/>
        </w:rPr>
        <w:t>共聞。</w:t>
      </w:r>
    </w:p>
    <w:p w:rsidR="002D0828" w:rsidRDefault="002D0828" w:rsidP="002D0828">
      <w:pPr>
        <w:spacing w:line="480" w:lineRule="exact"/>
        <w:ind w:left="709" w:firstLineChars="208" w:firstLine="5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前項視訊會議，會議紀錄應以足堪辨識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與會人員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之電子紀錄作為出席紀錄，以計算出席人數和決議門檻。</w:t>
      </w:r>
    </w:p>
    <w:p w:rsidR="002D0828" w:rsidRDefault="002D0828" w:rsidP="002D0828">
      <w:pPr>
        <w:pStyle w:val="a3"/>
        <w:numPr>
          <w:ilvl w:val="0"/>
          <w:numId w:val="1"/>
        </w:numPr>
        <w:spacing w:afterLines="30" w:line="480" w:lineRule="exact"/>
        <w:ind w:leftChars="0" w:left="706" w:hangingChars="252" w:hanging="706"/>
        <w:jc w:val="both"/>
        <w:rPr>
          <w:rFonts w:ascii="標楷體" w:eastAsia="標楷體" w:hAnsi="標楷體"/>
          <w:sz w:val="28"/>
          <w:szCs w:val="28"/>
        </w:rPr>
      </w:pPr>
      <w:r w:rsidRPr="00FB6B82">
        <w:rPr>
          <w:rFonts w:ascii="標楷體" w:eastAsia="標楷體" w:hAnsi="標楷體" w:hint="eastAsia"/>
          <w:sz w:val="28"/>
          <w:szCs w:val="28"/>
        </w:rPr>
        <w:t>工會理事、監事擔任勞資會議勞方代表，其依</w:t>
      </w:r>
      <w:r>
        <w:rPr>
          <w:rFonts w:ascii="標楷體" w:eastAsia="標楷體" w:hAnsi="標楷體" w:hint="eastAsia"/>
          <w:sz w:val="28"/>
          <w:szCs w:val="28"/>
        </w:rPr>
        <w:t>本辦法</w:t>
      </w:r>
      <w:r w:rsidRPr="00FB6B82">
        <w:rPr>
          <w:rFonts w:ascii="標楷體" w:eastAsia="標楷體" w:hAnsi="標楷體" w:hint="eastAsia"/>
          <w:sz w:val="28"/>
          <w:szCs w:val="28"/>
        </w:rPr>
        <w:t>所請公假，不計入工會法第三十六條所定會務假時數。</w:t>
      </w:r>
    </w:p>
    <w:p w:rsidR="002D0828" w:rsidRDefault="002D0828" w:rsidP="002D0828">
      <w:pPr>
        <w:pStyle w:val="a3"/>
        <w:numPr>
          <w:ilvl w:val="0"/>
          <w:numId w:val="1"/>
        </w:numPr>
        <w:spacing w:afterLines="30" w:line="480" w:lineRule="exact"/>
        <w:ind w:leftChars="0" w:left="964" w:hanging="9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C526E2">
        <w:rPr>
          <w:rFonts w:ascii="標楷體" w:eastAsia="標楷體" w:hAnsi="標楷體" w:hint="eastAsia"/>
          <w:color w:val="000000" w:themeColor="text1"/>
          <w:sz w:val="28"/>
          <w:szCs w:val="28"/>
        </w:rPr>
        <w:t>勞資會議之決議，涉及勞動基準法</w:t>
      </w:r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第三十條、第三十條之一、第三十二條、第三十四條、第三十六條及第四十九條所定同意權行使事項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，得</w:t>
      </w:r>
      <w:proofErr w:type="gramStart"/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併</w:t>
      </w:r>
      <w:proofErr w:type="gramEnd"/>
      <w:r w:rsidRPr="00DA10B7">
        <w:rPr>
          <w:rFonts w:ascii="標楷體" w:eastAsia="標楷體" w:hAnsi="標楷體" w:hint="eastAsia"/>
          <w:color w:val="000000" w:themeColor="text1"/>
          <w:sz w:val="28"/>
          <w:szCs w:val="28"/>
        </w:rPr>
        <w:t>附期限。</w:t>
      </w:r>
    </w:p>
    <w:p w:rsidR="002D0828" w:rsidRDefault="002D0828" w:rsidP="002D0828">
      <w:pPr>
        <w:pStyle w:val="a3"/>
        <w:numPr>
          <w:ilvl w:val="0"/>
          <w:numId w:val="1"/>
        </w:numPr>
        <w:spacing w:afterLines="30" w:line="48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526E2">
        <w:rPr>
          <w:rFonts w:ascii="標楷體" w:eastAsia="標楷體" w:hAnsi="標楷體" w:hint="eastAsia"/>
          <w:color w:val="000000" w:themeColor="text1"/>
          <w:sz w:val="28"/>
          <w:szCs w:val="28"/>
        </w:rPr>
        <w:t>勞資會議紀錄應由主席及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記</w:t>
      </w:r>
      <w:r w:rsidRPr="00C526E2">
        <w:rPr>
          <w:rFonts w:ascii="標楷體" w:eastAsia="標楷體" w:hAnsi="標楷體" w:hint="eastAsia"/>
          <w:color w:val="000000" w:themeColor="text1"/>
          <w:sz w:val="28"/>
          <w:szCs w:val="28"/>
        </w:rPr>
        <w:t>錄人員簽署，並應發給出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席及</w:t>
      </w:r>
      <w:r w:rsidRPr="00C526E2">
        <w:rPr>
          <w:rFonts w:ascii="標楷體" w:eastAsia="標楷體" w:hAnsi="標楷體" w:hint="eastAsia"/>
          <w:color w:val="000000" w:themeColor="text1"/>
          <w:sz w:val="28"/>
          <w:szCs w:val="28"/>
        </w:rPr>
        <w:t>列席人員（勞資會議紀錄範例如附件五）。勞資會議紀錄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526E2">
        <w:rPr>
          <w:rFonts w:ascii="標楷體" w:eastAsia="標楷體" w:hAnsi="標楷體" w:hint="eastAsia"/>
          <w:color w:val="000000" w:themeColor="text1"/>
          <w:sz w:val="28"/>
          <w:szCs w:val="28"/>
        </w:rPr>
        <w:t>開會通知、提案、議程、簽到表及會議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紀</w:t>
      </w:r>
      <w:r w:rsidRPr="00C526E2">
        <w:rPr>
          <w:rFonts w:ascii="標楷體" w:eastAsia="標楷體" w:hAnsi="標楷體" w:hint="eastAsia"/>
          <w:color w:val="000000" w:themeColor="text1"/>
          <w:sz w:val="28"/>
          <w:szCs w:val="28"/>
        </w:rPr>
        <w:t>錄等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相關文件</w:t>
      </w:r>
      <w:r w:rsidRPr="00C526E2">
        <w:rPr>
          <w:rFonts w:ascii="標楷體" w:eastAsia="標楷體" w:hAnsi="標楷體" w:hint="eastAsia"/>
          <w:color w:val="000000" w:themeColor="text1"/>
          <w:sz w:val="28"/>
          <w:szCs w:val="28"/>
        </w:rPr>
        <w:t>，事業單位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宜</w:t>
      </w:r>
      <w:r w:rsidRPr="00C52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保留五年。 </w:t>
      </w:r>
    </w:p>
    <w:p w:rsidR="002D0828" w:rsidRDefault="002D0828" w:rsidP="002D0828">
      <w:pPr>
        <w:spacing w:line="480" w:lineRule="exact"/>
        <w:ind w:left="709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勞資會議紀錄不得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有下列情事：</w:t>
      </w:r>
    </w:p>
    <w:p w:rsidR="002D0828" w:rsidRDefault="002D0828" w:rsidP="002D0828">
      <w:pPr>
        <w:spacing w:line="480" w:lineRule="exact"/>
        <w:ind w:left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記載會議中未提案討論而列入決議事項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D0828" w:rsidRDefault="002D0828" w:rsidP="002D08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(二)勞方或資方代表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未出席勞資會議而有簽名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之情形。</w:t>
      </w:r>
    </w:p>
    <w:p w:rsidR="002D0828" w:rsidRDefault="002D0828" w:rsidP="002D08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(三)其他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偽造、變造之情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形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D0828" w:rsidRPr="00FE0A65" w:rsidRDefault="002D0828" w:rsidP="002D0828">
      <w:pPr>
        <w:spacing w:line="480" w:lineRule="exact"/>
        <w:ind w:left="709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勞資會議紀錄記載之內容有爭議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，應由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事業單位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負舉證責任，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事業單位並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有提出必要資料之義務。</w:t>
      </w:r>
    </w:p>
    <w:p w:rsidR="002D0828" w:rsidRDefault="002D0828" w:rsidP="002D0828">
      <w:pPr>
        <w:spacing w:line="480" w:lineRule="exact"/>
        <w:ind w:left="784" w:hangingChars="280" w:hanging="7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526E2">
        <w:rPr>
          <w:rFonts w:ascii="標楷體" w:eastAsia="標楷體" w:hAnsi="標楷體" w:hint="eastAsia"/>
          <w:color w:val="000000" w:themeColor="text1"/>
          <w:sz w:val="28"/>
          <w:szCs w:val="28"/>
        </w:rPr>
        <w:t>十五、勞資雙方應本於誠實信用原則履行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勞資</w:t>
      </w:r>
      <w:r w:rsidRPr="00C526E2">
        <w:rPr>
          <w:rFonts w:ascii="標楷體" w:eastAsia="標楷體" w:hAnsi="標楷體" w:hint="eastAsia"/>
          <w:color w:val="000000" w:themeColor="text1"/>
          <w:sz w:val="28"/>
          <w:szCs w:val="28"/>
        </w:rPr>
        <w:t>會議決議，並應善盡告知勞資雙方代表決議履行情形。</w:t>
      </w:r>
    </w:p>
    <w:p w:rsidR="002D0828" w:rsidRDefault="002D0828" w:rsidP="002D0828">
      <w:pPr>
        <w:spacing w:afterLines="30" w:line="480" w:lineRule="exact"/>
        <w:ind w:leftChars="30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052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勞資會議之決議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有情事變更或窒礙難行時，得提交下次會議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復</w:t>
      </w:r>
      <w:r w:rsidRPr="00F55052">
        <w:rPr>
          <w:rFonts w:ascii="標楷體" w:eastAsia="標楷體" w:hAnsi="標楷體" w:hint="eastAsia"/>
          <w:color w:val="000000" w:themeColor="text1"/>
          <w:sz w:val="28"/>
          <w:szCs w:val="28"/>
        </w:rPr>
        <w:t>議，並應具體說明執行困難處，以利勞資雙方代表知悉。</w:t>
      </w:r>
    </w:p>
    <w:p w:rsidR="009E4772" w:rsidRDefault="009E4772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Pr="00DE4272" w:rsidRDefault="002D0828" w:rsidP="002D0828">
      <w:pPr>
        <w:widowControl/>
        <w:spacing w:line="3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10B7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2D0828" w:rsidRPr="00C526E2" w:rsidRDefault="002D0828" w:rsidP="002D0828">
      <w:pPr>
        <w:jc w:val="center"/>
        <w:rPr>
          <w:rFonts w:ascii="標楷體" w:eastAsia="標楷體" w:hAnsi="標楷體"/>
          <w:sz w:val="40"/>
          <w:szCs w:val="40"/>
        </w:rPr>
      </w:pPr>
      <w:r w:rsidRPr="005E4491">
        <w:rPr>
          <w:rFonts w:ascii="標楷體" w:eastAsia="標楷體" w:hAnsi="標楷體" w:hint="eastAsia"/>
          <w:sz w:val="40"/>
          <w:szCs w:val="40"/>
        </w:rPr>
        <w:t>勞資會議勞資代表名冊備查函參考格式</w:t>
      </w:r>
    </w:p>
    <w:p w:rsidR="002D0828" w:rsidRPr="000D5CAD" w:rsidRDefault="002D0828" w:rsidP="002D0828">
      <w:pPr>
        <w:pStyle w:val="a4"/>
        <w:wordWrap w:val="0"/>
        <w:overflowPunct w:val="0"/>
        <w:rPr>
          <w:rFonts w:ascii="標楷體" w:eastAsia="標楷體" w:hAnsi="標楷體"/>
        </w:rPr>
      </w:pPr>
      <w:r w:rsidRPr="000D5CAD">
        <w:rPr>
          <w:rFonts w:ascii="標楷體" w:eastAsia="標楷體" w:hAnsi="標楷體"/>
          <w:bCs/>
          <w:sz w:val="32"/>
          <w:szCs w:val="32"/>
        </w:rPr>
        <w:t>受文單位：</w:t>
      </w:r>
      <w:r w:rsidRPr="000D5CAD">
        <w:rPr>
          <w:rFonts w:ascii="標楷體" w:eastAsia="標楷體" w:hAnsi="標楷體" w:cs="Times New Roman" w:hint="eastAsia"/>
          <w:bCs/>
          <w:sz w:val="32"/>
          <w:szCs w:val="32"/>
        </w:rPr>
        <w:t>○○</w:t>
      </w:r>
      <w:r w:rsidRPr="000D5CAD">
        <w:rPr>
          <w:rFonts w:ascii="標楷體" w:eastAsia="標楷體" w:hAnsi="標楷體"/>
          <w:bCs/>
          <w:sz w:val="32"/>
          <w:szCs w:val="32"/>
        </w:rPr>
        <w:t>縣(市)政府</w:t>
      </w:r>
    </w:p>
    <w:p w:rsidR="002D0828" w:rsidRPr="000D5CAD" w:rsidRDefault="002D0828" w:rsidP="002D0828">
      <w:pPr>
        <w:pStyle w:val="a4"/>
        <w:wordWrap w:val="0"/>
        <w:overflowPunct w:val="0"/>
        <w:rPr>
          <w:rFonts w:ascii="標楷體" w:eastAsia="標楷體" w:hAnsi="標楷體"/>
          <w:bCs/>
          <w:sz w:val="32"/>
          <w:szCs w:val="32"/>
        </w:rPr>
      </w:pPr>
      <w:r w:rsidRPr="000D5CAD">
        <w:rPr>
          <w:rFonts w:ascii="標楷體" w:eastAsia="標楷體" w:hAnsi="標楷體"/>
          <w:bCs/>
          <w:sz w:val="32"/>
          <w:szCs w:val="32"/>
        </w:rPr>
        <w:t>發文日期：      年      月      日</w:t>
      </w:r>
    </w:p>
    <w:p w:rsidR="002D0828" w:rsidRPr="000D5CAD" w:rsidRDefault="002D0828" w:rsidP="002D0828">
      <w:pPr>
        <w:pStyle w:val="a4"/>
        <w:wordWrap w:val="0"/>
        <w:overflowPunct w:val="0"/>
        <w:rPr>
          <w:rFonts w:ascii="標楷體" w:eastAsia="標楷體" w:hAnsi="標楷體"/>
          <w:bCs/>
          <w:sz w:val="32"/>
          <w:szCs w:val="32"/>
        </w:rPr>
      </w:pPr>
      <w:r w:rsidRPr="000D5CAD">
        <w:rPr>
          <w:rFonts w:ascii="標楷體" w:eastAsia="標楷體" w:hAnsi="標楷體"/>
          <w:bCs/>
          <w:sz w:val="32"/>
          <w:szCs w:val="32"/>
        </w:rPr>
        <w:t>發文號碼：          字第                   號</w:t>
      </w:r>
    </w:p>
    <w:p w:rsidR="002D0828" w:rsidRPr="000D5CAD" w:rsidRDefault="002D0828" w:rsidP="002D0828">
      <w:pPr>
        <w:pStyle w:val="a4"/>
        <w:wordWrap w:val="0"/>
        <w:overflowPunct w:val="0"/>
        <w:rPr>
          <w:rFonts w:ascii="標楷體" w:eastAsia="標楷體" w:hAnsi="標楷體"/>
          <w:bCs/>
          <w:sz w:val="32"/>
          <w:szCs w:val="32"/>
        </w:rPr>
      </w:pPr>
      <w:r w:rsidRPr="000D5CAD">
        <w:rPr>
          <w:rFonts w:ascii="標楷體" w:eastAsia="標楷體" w:hAnsi="標楷體"/>
          <w:bCs/>
          <w:sz w:val="32"/>
          <w:szCs w:val="32"/>
        </w:rPr>
        <w:t>附件：</w:t>
      </w:r>
      <w:r w:rsidRPr="000D5CAD">
        <w:rPr>
          <w:rFonts w:ascii="標楷體" w:eastAsia="標楷體" w:hAnsi="標楷體" w:hint="eastAsia"/>
          <w:bCs/>
          <w:sz w:val="32"/>
          <w:szCs w:val="32"/>
        </w:rPr>
        <w:t>如文</w:t>
      </w:r>
    </w:p>
    <w:p w:rsidR="002D0828" w:rsidRPr="000D5CA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sz w:val="32"/>
          <w:szCs w:val="32"/>
        </w:rPr>
      </w:pPr>
      <w:r w:rsidRPr="000D5CAD">
        <w:rPr>
          <w:rFonts w:ascii="標楷體" w:eastAsia="標楷體" w:hAnsi="標楷體"/>
          <w:bCs/>
          <w:sz w:val="32"/>
          <w:szCs w:val="32"/>
        </w:rPr>
        <w:t>主旨：檢送本公司第  屆勞資會議勞資代表名冊乙份，</w:t>
      </w:r>
      <w:proofErr w:type="gramStart"/>
      <w:r w:rsidRPr="000D5CAD">
        <w:rPr>
          <w:rFonts w:ascii="標楷體" w:eastAsia="標楷體" w:hAnsi="標楷體"/>
          <w:bCs/>
          <w:sz w:val="32"/>
          <w:szCs w:val="32"/>
        </w:rPr>
        <w:t>謹請備查</w:t>
      </w:r>
      <w:proofErr w:type="gramEnd"/>
      <w:r w:rsidRPr="000D5CAD">
        <w:rPr>
          <w:rFonts w:ascii="標楷體" w:eastAsia="標楷體" w:hAnsi="標楷體"/>
          <w:bCs/>
          <w:sz w:val="32"/>
          <w:szCs w:val="32"/>
        </w:rPr>
        <w:t>。</w:t>
      </w:r>
    </w:p>
    <w:p w:rsidR="002D0828" w:rsidRDefault="002D0828" w:rsidP="002D0828">
      <w:pPr>
        <w:pStyle w:val="a4"/>
        <w:wordWrap w:val="0"/>
        <w:overflowPunct w:val="0"/>
        <w:rPr>
          <w:rFonts w:ascii="標楷體" w:eastAsia="標楷體" w:hAnsi="標楷體"/>
          <w:bCs/>
          <w:sz w:val="32"/>
          <w:szCs w:val="32"/>
        </w:rPr>
      </w:pPr>
      <w:r w:rsidRPr="000D5CAD">
        <w:rPr>
          <w:rFonts w:ascii="標楷體" w:eastAsia="標楷體" w:hAnsi="標楷體"/>
          <w:bCs/>
          <w:sz w:val="32"/>
          <w:szCs w:val="32"/>
        </w:rPr>
        <w:t>說明：依據勞資會議實施辦法第十一條規定公司名稱（蓋章）：</w:t>
      </w:r>
    </w:p>
    <w:p w:rsidR="002D0828" w:rsidRPr="000D5CA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sz w:val="32"/>
          <w:szCs w:val="32"/>
        </w:rPr>
      </w:pPr>
      <w:r w:rsidRPr="000D5CAD">
        <w:rPr>
          <w:rFonts w:ascii="標楷體" w:eastAsia="標楷體" w:hAnsi="標楷體"/>
          <w:bCs/>
          <w:sz w:val="32"/>
          <w:szCs w:val="32"/>
        </w:rPr>
        <w:t>負責人（蓋章）：</w:t>
      </w:r>
    </w:p>
    <w:p w:rsidR="002D0828" w:rsidRPr="000D5CA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sz w:val="32"/>
          <w:szCs w:val="32"/>
        </w:rPr>
      </w:pPr>
      <w:r w:rsidRPr="000D5CAD">
        <w:rPr>
          <w:rFonts w:ascii="標楷體" w:eastAsia="標楷體" w:hAnsi="標楷體"/>
          <w:bCs/>
          <w:sz w:val="32"/>
          <w:szCs w:val="32"/>
        </w:rPr>
        <w:t>公司營利事業統一編號：</w:t>
      </w:r>
    </w:p>
    <w:p w:rsidR="002D0828" w:rsidRPr="000D5CA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sz w:val="32"/>
          <w:szCs w:val="32"/>
        </w:rPr>
      </w:pPr>
      <w:r w:rsidRPr="000D5CAD">
        <w:rPr>
          <w:rFonts w:ascii="標楷體" w:eastAsia="標楷體" w:hAnsi="標楷體"/>
          <w:bCs/>
          <w:sz w:val="32"/>
          <w:szCs w:val="32"/>
        </w:rPr>
        <w:t>公司地址：</w:t>
      </w:r>
    </w:p>
    <w:p w:rsidR="002D0828" w:rsidRPr="000D5CA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sz w:val="32"/>
          <w:szCs w:val="32"/>
        </w:rPr>
      </w:pPr>
      <w:r w:rsidRPr="000D5CAD">
        <w:rPr>
          <w:rFonts w:ascii="標楷體" w:eastAsia="標楷體" w:hAnsi="標楷體"/>
          <w:bCs/>
          <w:sz w:val="32"/>
          <w:szCs w:val="32"/>
        </w:rPr>
        <w:t>公司電話：</w:t>
      </w:r>
    </w:p>
    <w:p w:rsidR="002D0828" w:rsidRPr="000D5CA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sz w:val="32"/>
          <w:szCs w:val="32"/>
        </w:rPr>
      </w:pPr>
      <w:r w:rsidRPr="000D5CAD">
        <w:rPr>
          <w:rFonts w:ascii="標楷體" w:eastAsia="標楷體" w:hAnsi="標楷體"/>
          <w:bCs/>
          <w:sz w:val="32"/>
          <w:szCs w:val="32"/>
        </w:rPr>
        <w:t>本案承辦人：</w:t>
      </w:r>
    </w:p>
    <w:p w:rsidR="002D0828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sz w:val="32"/>
          <w:szCs w:val="32"/>
        </w:rPr>
      </w:pPr>
      <w:r w:rsidRPr="000D5CAD">
        <w:rPr>
          <w:rFonts w:ascii="標楷體" w:eastAsia="標楷體" w:hAnsi="標楷體"/>
          <w:bCs/>
          <w:sz w:val="32"/>
          <w:szCs w:val="32"/>
        </w:rPr>
        <w:t>聯絡電話：</w:t>
      </w:r>
    </w:p>
    <w:p w:rsidR="002D0828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sz w:val="32"/>
          <w:szCs w:val="32"/>
        </w:rPr>
      </w:pPr>
    </w:p>
    <w:p w:rsidR="002D0828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sz w:val="32"/>
          <w:szCs w:val="32"/>
        </w:rPr>
      </w:pPr>
    </w:p>
    <w:p w:rsidR="002D0828" w:rsidRPr="000D5CA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sz w:val="32"/>
          <w:szCs w:val="32"/>
        </w:rPr>
      </w:pPr>
    </w:p>
    <w:p w:rsidR="002D0828" w:rsidRDefault="002D0828" w:rsidP="002D0828">
      <w:pPr>
        <w:pStyle w:val="a4"/>
        <w:wordWrap w:val="0"/>
        <w:overflowPunct w:val="0"/>
        <w:ind w:left="900" w:hanging="900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 w:rsidRPr="000D5CAD">
        <w:rPr>
          <w:rFonts w:ascii="標楷體" w:eastAsia="標楷體" w:hAnsi="標楷體"/>
          <w:bCs/>
          <w:color w:val="000000"/>
          <w:sz w:val="32"/>
          <w:szCs w:val="32"/>
        </w:rPr>
        <w:t>中華民國        年        月        日</w:t>
      </w:r>
    </w:p>
    <w:p w:rsidR="002D0828" w:rsidRDefault="002D0828" w:rsidP="002D0828">
      <w:pPr>
        <w:widowControl/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1E098E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2D0828" w:rsidRPr="00C526E2" w:rsidRDefault="002D0828" w:rsidP="002D0828">
      <w:pPr>
        <w:jc w:val="center"/>
        <w:rPr>
          <w:rFonts w:ascii="標楷體" w:eastAsia="標楷體" w:hAnsi="標楷體"/>
          <w:sz w:val="40"/>
          <w:szCs w:val="40"/>
        </w:rPr>
      </w:pPr>
      <w:r w:rsidRPr="00C526E2">
        <w:rPr>
          <w:rFonts w:ascii="標楷體" w:eastAsia="標楷體" w:hAnsi="標楷體" w:hint="eastAsia"/>
          <w:sz w:val="40"/>
          <w:szCs w:val="40"/>
        </w:rPr>
        <w:t>勞資會議勞資代表名冊格式</w:t>
      </w:r>
    </w:p>
    <w:p w:rsidR="002D0828" w:rsidRPr="00DE6D4D" w:rsidRDefault="002D0828" w:rsidP="002D0828">
      <w:pPr>
        <w:pStyle w:val="Standard"/>
        <w:ind w:leftChars="-354" w:left="-2" w:hangingChars="265" w:hanging="848"/>
        <w:rPr>
          <w:rFonts w:ascii="標楷體" w:eastAsia="標楷體" w:hAnsi="標楷體"/>
          <w:color w:val="000000" w:themeColor="text1"/>
        </w:rPr>
      </w:pPr>
      <w:r w:rsidRPr="00DE6D4D">
        <w:rPr>
          <w:rFonts w:ascii="標楷體" w:eastAsia="標楷體" w:hAnsi="標楷體"/>
          <w:color w:val="000000" w:themeColor="text1"/>
          <w:sz w:val="32"/>
          <w:szCs w:val="32"/>
        </w:rPr>
        <w:t>（事業單位名稱）第</w:t>
      </w:r>
      <w:r w:rsidRPr="00DE6D4D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( </w:t>
      </w:r>
      <w:r w:rsidRPr="00DE6D4D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DE6D4D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Pr="00DE6D4D">
        <w:rPr>
          <w:rFonts w:ascii="標楷體" w:eastAsia="標楷體" w:hAnsi="標楷體"/>
          <w:color w:val="000000" w:themeColor="text1"/>
          <w:sz w:val="32"/>
          <w:szCs w:val="32"/>
        </w:rPr>
        <w:t>屆勞資會議勞資代表名冊</w:t>
      </w:r>
      <w:r w:rsidRPr="00DE6D4D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年  月  日</w:t>
      </w:r>
    </w:p>
    <w:tbl>
      <w:tblPr>
        <w:tblStyle w:val="a"/>
        <w:tblW w:w="9758" w:type="dxa"/>
        <w:tblInd w:w="-7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23"/>
        <w:gridCol w:w="71"/>
        <w:gridCol w:w="624"/>
        <w:gridCol w:w="191"/>
        <w:gridCol w:w="532"/>
        <w:gridCol w:w="283"/>
        <w:gridCol w:w="96"/>
        <w:gridCol w:w="344"/>
        <w:gridCol w:w="379"/>
        <w:gridCol w:w="344"/>
        <w:gridCol w:w="377"/>
        <w:gridCol w:w="194"/>
        <w:gridCol w:w="882"/>
        <w:gridCol w:w="723"/>
        <w:gridCol w:w="725"/>
        <w:gridCol w:w="540"/>
        <w:gridCol w:w="535"/>
        <w:gridCol w:w="725"/>
        <w:gridCol w:w="480"/>
        <w:gridCol w:w="415"/>
        <w:gridCol w:w="555"/>
      </w:tblGrid>
      <w:tr w:rsidR="002D0828" w:rsidRPr="00DE6D4D" w:rsidTr="00C71797">
        <w:trPr>
          <w:cantSplit/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業 別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統一</w:t>
            </w:r>
          </w:p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負責人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員工人數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男： 人</w:t>
            </w:r>
          </w:p>
          <w:p w:rsidR="002D0828" w:rsidRPr="00DE6D4D" w:rsidRDefault="002D0828" w:rsidP="00C71797">
            <w:pPr>
              <w:pStyle w:val="Standard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女： 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地址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D0828" w:rsidRPr="00DE6D4D" w:rsidTr="00C71797">
        <w:trPr>
          <w:cantSplit/>
          <w:trHeight w:val="886"/>
        </w:trPr>
        <w:tc>
          <w:tcPr>
            <w:tcW w:w="8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第一屆勞資會</w:t>
            </w:r>
          </w:p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議成立日  期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本屆勞資會議代表任期</w:t>
            </w:r>
            <w:proofErr w:type="gramStart"/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起迄</w:t>
            </w:r>
            <w:proofErr w:type="gramEnd"/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時間</w:t>
            </w:r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勞資代表</w:t>
            </w:r>
          </w:p>
          <w:p w:rsidR="002D0828" w:rsidRPr="00DE6D4D" w:rsidRDefault="002D0828" w:rsidP="00C71797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產生方式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資方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勞資代表人數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資方</w:t>
            </w:r>
          </w:p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人數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聯絡人姓名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電話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</w:p>
        </w:tc>
      </w:tr>
      <w:tr w:rsidR="002D0828" w:rsidRPr="00DE6D4D" w:rsidTr="00C71797">
        <w:trPr>
          <w:cantSplit/>
          <w:trHeight w:val="1010"/>
        </w:trPr>
        <w:tc>
          <w:tcPr>
            <w:tcW w:w="8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勞方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勞方</w:t>
            </w:r>
          </w:p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人數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D0828" w:rsidRPr="00DE6D4D" w:rsidTr="00C71797">
        <w:trPr>
          <w:cantSplit/>
          <w:trHeight w:val="888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代表別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姓       名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性別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出  生</w:t>
            </w:r>
          </w:p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年月日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到職</w:t>
            </w:r>
          </w:p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日期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 xml:space="preserve"> </w:t>
            </w: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現任工作</w:t>
            </w:r>
          </w:p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 xml:space="preserve"> </w:t>
            </w: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部門及職稱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 xml:space="preserve"> </w:t>
            </w: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現任工會職稱</w:t>
            </w:r>
          </w:p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（資方代表或無工會組織者免填）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 xml:space="preserve">  </w:t>
            </w: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 xml:space="preserve">備   </w:t>
            </w:r>
            <w:proofErr w:type="gramStart"/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註</w:t>
            </w:r>
            <w:proofErr w:type="gramEnd"/>
          </w:p>
        </w:tc>
      </w:tr>
      <w:tr w:rsidR="002D0828" w:rsidRPr="00DE6D4D" w:rsidTr="00C71797">
        <w:trPr>
          <w:cantSplit/>
          <w:trHeight w:val="7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資  方</w:t>
            </w:r>
          </w:p>
          <w:p w:rsidR="002D0828" w:rsidRPr="00DE6D4D" w:rsidRDefault="002D0828" w:rsidP="00C71797">
            <w:pPr>
              <w:pStyle w:val="Standard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代  表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pacing w:line="400" w:lineRule="exact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 xml:space="preserve">      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2D0828" w:rsidRPr="00DE6D4D" w:rsidTr="00C71797">
        <w:trPr>
          <w:cantSplit/>
          <w:trHeight w:val="509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2D0828" w:rsidRPr="00DE6D4D" w:rsidTr="00C71797">
        <w:trPr>
          <w:cantSplit/>
          <w:trHeight w:val="517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2D0828" w:rsidRPr="00DE6D4D" w:rsidTr="00C71797">
        <w:trPr>
          <w:cantSplit/>
          <w:trHeight w:val="7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2D0828" w:rsidRPr="00DE6D4D" w:rsidTr="00C71797">
        <w:trPr>
          <w:cantSplit/>
          <w:trHeight w:val="7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2D0828" w:rsidRPr="00DE6D4D" w:rsidTr="00C71797">
        <w:trPr>
          <w:cantSplit/>
          <w:trHeight w:val="7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proofErr w:type="gramStart"/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勞</w:t>
            </w:r>
            <w:proofErr w:type="gramEnd"/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 xml:space="preserve"> 方</w:t>
            </w:r>
          </w:p>
          <w:p w:rsidR="002D0828" w:rsidRPr="00DE6D4D" w:rsidRDefault="002D0828" w:rsidP="00C71797">
            <w:pPr>
              <w:pStyle w:val="Standard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 xml:space="preserve"> </w:t>
            </w: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代 表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2D0828" w:rsidRPr="00DE6D4D" w:rsidTr="00C71797">
        <w:trPr>
          <w:cantSplit/>
          <w:trHeight w:val="6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2D0828" w:rsidRPr="00DE6D4D" w:rsidTr="00C71797">
        <w:trPr>
          <w:cantSplit/>
          <w:trHeight w:val="7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2D0828" w:rsidRPr="00DE6D4D" w:rsidTr="00C71797">
        <w:trPr>
          <w:cantSplit/>
          <w:trHeight w:val="51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2D0828" w:rsidRPr="00DE6D4D" w:rsidTr="00C71797">
        <w:trPr>
          <w:cantSplit/>
          <w:trHeight w:val="546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 w:cs="標楷體"/>
                <w:color w:val="000000" w:themeColor="text1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2D0828" w:rsidRPr="00DE6D4D" w:rsidTr="00C71797">
        <w:trPr>
          <w:cantSplit/>
          <w:trHeight w:val="7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E6D4D">
              <w:rPr>
                <w:rFonts w:ascii="標楷體" w:eastAsia="標楷體" w:hAnsi="標楷體"/>
                <w:color w:val="000000" w:themeColor="text1"/>
                <w:sz w:val="20"/>
              </w:rPr>
              <w:t>勞方候補代表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828" w:rsidRPr="00DE6D4D" w:rsidRDefault="002D0828" w:rsidP="00C7179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</w:tbl>
    <w:p w:rsidR="002D0828" w:rsidRDefault="002D0828" w:rsidP="002D0828">
      <w:pPr>
        <w:pStyle w:val="Standard"/>
        <w:overflowPunct w:val="0"/>
        <w:spacing w:line="44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2D0828" w:rsidRPr="00476DB2" w:rsidRDefault="002D0828" w:rsidP="002D0828">
      <w:pPr>
        <w:pStyle w:val="Standard"/>
        <w:overflowPunct w:val="0"/>
        <w:spacing w:line="44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E098E">
        <w:rPr>
          <w:rFonts w:ascii="標楷體" w:eastAsia="標楷體" w:hAnsi="標楷體"/>
          <w:bCs/>
          <w:color w:val="000000" w:themeColor="text1"/>
          <w:sz w:val="28"/>
          <w:szCs w:val="28"/>
        </w:rPr>
        <w:lastRenderedPageBreak/>
        <w:t>附件</w:t>
      </w:r>
      <w:proofErr w:type="gramStart"/>
      <w:r w:rsidRPr="001E098E">
        <w:rPr>
          <w:rFonts w:ascii="標楷體" w:eastAsia="標楷體" w:hAnsi="標楷體"/>
          <w:bCs/>
          <w:color w:val="000000" w:themeColor="text1"/>
          <w:sz w:val="28"/>
          <w:szCs w:val="28"/>
        </w:rPr>
        <w:t>三</w:t>
      </w:r>
      <w:proofErr w:type="gramEnd"/>
    </w:p>
    <w:p w:rsidR="002D0828" w:rsidRDefault="002D0828" w:rsidP="002D0828">
      <w:pPr>
        <w:pStyle w:val="Standard"/>
        <w:overflowPunct w:val="0"/>
        <w:spacing w:line="440" w:lineRule="exact"/>
        <w:ind w:leftChars="-59" w:left="142" w:hanging="284"/>
        <w:rPr>
          <w:rFonts w:ascii="標楷體" w:eastAsia="標楷體" w:hAnsi="標楷體"/>
          <w:bCs/>
          <w:color w:val="000000" w:themeColor="text1"/>
        </w:rPr>
      </w:pPr>
    </w:p>
    <w:p w:rsidR="002D0828" w:rsidRDefault="002D0828" w:rsidP="002D0828">
      <w:pPr>
        <w:pStyle w:val="Standard"/>
        <w:overflowPunct w:val="0"/>
        <w:spacing w:line="440" w:lineRule="exact"/>
        <w:ind w:leftChars="-59" w:left="142" w:hanging="284"/>
        <w:rPr>
          <w:rFonts w:ascii="標楷體" w:eastAsia="標楷體" w:hAnsi="標楷體"/>
          <w:bCs/>
          <w:color w:val="000000" w:themeColor="text1"/>
        </w:rPr>
      </w:pPr>
    </w:p>
    <w:p w:rsidR="002D0828" w:rsidRPr="00BF3AA0" w:rsidRDefault="002D0828" w:rsidP="002D0828">
      <w:pPr>
        <w:pStyle w:val="Standard"/>
        <w:overflowPunct w:val="0"/>
        <w:spacing w:line="440" w:lineRule="exact"/>
        <w:ind w:leftChars="-59" w:left="142" w:hanging="284"/>
        <w:jc w:val="center"/>
        <w:rPr>
          <w:rFonts w:ascii="標楷體" w:eastAsia="標楷體" w:hAnsi="標楷體"/>
          <w:bCs/>
          <w:color w:val="000000" w:themeColor="text1"/>
          <w:sz w:val="40"/>
          <w:szCs w:val="40"/>
        </w:rPr>
      </w:pPr>
      <w:r w:rsidRPr="00BF3AA0">
        <w:rPr>
          <w:rFonts w:ascii="標楷體" w:eastAsia="標楷體" w:hAnsi="標楷體" w:hint="eastAsia"/>
          <w:sz w:val="40"/>
          <w:szCs w:val="40"/>
        </w:rPr>
        <w:t>改派遞補備查函參考格式</w:t>
      </w:r>
    </w:p>
    <w:p w:rsidR="002D0828" w:rsidRPr="00DE6D4D" w:rsidRDefault="002D0828" w:rsidP="002D0828">
      <w:pPr>
        <w:pStyle w:val="a4"/>
        <w:wordWrap w:val="0"/>
        <w:overflowPunct w:val="0"/>
        <w:rPr>
          <w:rFonts w:ascii="標楷體" w:eastAsia="標楷體" w:hAnsi="標楷體"/>
          <w:color w:val="000000" w:themeColor="text1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受文單位：</w:t>
      </w:r>
      <w:r w:rsidRPr="00DE6D4D">
        <w:rPr>
          <w:rFonts w:ascii="標楷體" w:eastAsia="標楷體" w:hAnsi="標楷體" w:cs="新細明體, PMingLiU"/>
          <w:bCs/>
          <w:color w:val="000000" w:themeColor="text1"/>
          <w:sz w:val="32"/>
          <w:szCs w:val="32"/>
        </w:rPr>
        <w:t>○○</w:t>
      </w:r>
      <w:r w:rsidRPr="00DE6D4D">
        <w:rPr>
          <w:rFonts w:ascii="標楷體" w:eastAsia="標楷體" w:hAnsi="標楷體" w:cs="新細明體" w:hint="eastAsia"/>
          <w:bCs/>
          <w:color w:val="000000" w:themeColor="text1"/>
          <w:sz w:val="32"/>
          <w:szCs w:val="32"/>
        </w:rPr>
        <w:t>縣</w:t>
      </w:r>
      <w:r w:rsidRPr="00DE6D4D">
        <w:rPr>
          <w:rFonts w:ascii="標楷體" w:eastAsia="標楷體" w:hAnsi="標楷體" w:cs="新細明體, PMingLiU"/>
          <w:bCs/>
          <w:color w:val="000000" w:themeColor="text1"/>
          <w:sz w:val="32"/>
          <w:szCs w:val="32"/>
        </w:rPr>
        <w:t>(</w:t>
      </w:r>
      <w:r w:rsidRPr="00DE6D4D">
        <w:rPr>
          <w:rFonts w:ascii="標楷體" w:eastAsia="標楷體" w:hAnsi="標楷體" w:cs="新細明體" w:hint="eastAsia"/>
          <w:bCs/>
          <w:color w:val="000000" w:themeColor="text1"/>
          <w:sz w:val="32"/>
          <w:szCs w:val="32"/>
        </w:rPr>
        <w:t>市</w:t>
      </w:r>
      <w:r w:rsidRPr="00DE6D4D">
        <w:rPr>
          <w:rFonts w:ascii="標楷體" w:eastAsia="標楷體" w:hAnsi="標楷體" w:cs="新細明體, PMingLiU"/>
          <w:bCs/>
          <w:color w:val="000000" w:themeColor="text1"/>
          <w:sz w:val="32"/>
          <w:szCs w:val="32"/>
        </w:rPr>
        <w:t>)</w:t>
      </w:r>
      <w:r w:rsidRPr="00DE6D4D">
        <w:rPr>
          <w:rFonts w:ascii="標楷體" w:eastAsia="標楷體" w:hAnsi="標楷體" w:cs="新細明體" w:hint="eastAsia"/>
          <w:bCs/>
          <w:color w:val="000000" w:themeColor="text1"/>
          <w:sz w:val="32"/>
          <w:szCs w:val="32"/>
        </w:rPr>
        <w:t>政府</w:t>
      </w:r>
    </w:p>
    <w:p w:rsidR="002D0828" w:rsidRPr="00DE6D4D" w:rsidRDefault="002D0828" w:rsidP="002D0828">
      <w:pPr>
        <w:pStyle w:val="a4"/>
        <w:wordWrap w:val="0"/>
        <w:overflowPunct w:val="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發文日期：      年      月      日</w:t>
      </w:r>
    </w:p>
    <w:p w:rsidR="002D0828" w:rsidRPr="00DE6D4D" w:rsidRDefault="002D0828" w:rsidP="002D0828">
      <w:pPr>
        <w:pStyle w:val="a4"/>
        <w:wordWrap w:val="0"/>
        <w:overflowPunct w:val="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發文號碼：          字第                   號</w:t>
      </w:r>
    </w:p>
    <w:p w:rsidR="002D0828" w:rsidRPr="00DE6D4D" w:rsidRDefault="002D0828" w:rsidP="002D0828">
      <w:pPr>
        <w:pStyle w:val="a4"/>
        <w:wordWrap w:val="0"/>
        <w:overflowPunct w:val="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附件：</w:t>
      </w:r>
      <w:r w:rsidRPr="00DE6D4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如文</w:t>
      </w:r>
    </w:p>
    <w:p w:rsidR="002D0828" w:rsidRPr="00DE6D4D" w:rsidRDefault="002D0828" w:rsidP="002D0828">
      <w:pPr>
        <w:pStyle w:val="Standard"/>
        <w:spacing w:line="540" w:lineRule="exact"/>
        <w:ind w:left="992" w:hangingChars="310" w:hanging="992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主旨：檢送本公司第  屆勞資會議  </w:t>
      </w:r>
      <w:r w:rsidRPr="00DE6D4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資方代表改派/勞方代表遞補</w:t>
      </w: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名冊乙份，</w:t>
      </w:r>
      <w:proofErr w:type="gramStart"/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謹請備查</w:t>
      </w:r>
      <w:proofErr w:type="gramEnd"/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</w:p>
    <w:p w:rsidR="002D0828" w:rsidRPr="00DE6D4D" w:rsidRDefault="002D0828" w:rsidP="002D0828">
      <w:pPr>
        <w:pStyle w:val="Standard"/>
        <w:spacing w:line="540" w:lineRule="exact"/>
        <w:jc w:val="center"/>
        <w:rPr>
          <w:rFonts w:ascii="標楷體" w:eastAsia="標楷體" w:hAnsi="標楷體"/>
          <w:color w:val="000000" w:themeColor="text1"/>
        </w:rPr>
      </w:pPr>
    </w:p>
    <w:p w:rsidR="002D0828" w:rsidRPr="00DE6D4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說明：依據勞資會議實施辦法第</w:t>
      </w:r>
      <w:r w:rsidRPr="00DE6D4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</w:t>
      </w: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條規定辦理。</w:t>
      </w:r>
    </w:p>
    <w:p w:rsidR="002D0828" w:rsidRPr="00DE6D4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:rsidR="002D0828" w:rsidRPr="00DE6D4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公司名稱（蓋章）：</w:t>
      </w:r>
    </w:p>
    <w:p w:rsidR="002D0828" w:rsidRPr="00DE6D4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負責人（蓋章）：</w:t>
      </w:r>
    </w:p>
    <w:p w:rsidR="002D0828" w:rsidRPr="00DE6D4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公司營利事業統一編號：</w:t>
      </w:r>
    </w:p>
    <w:p w:rsidR="002D0828" w:rsidRPr="00DE6D4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公司地址：</w:t>
      </w:r>
    </w:p>
    <w:p w:rsidR="002D0828" w:rsidRPr="00DE6D4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公司電話：</w:t>
      </w:r>
    </w:p>
    <w:p w:rsidR="002D0828" w:rsidRPr="00DE6D4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本案承辦人：</w:t>
      </w:r>
    </w:p>
    <w:p w:rsidR="002D0828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聯絡電話：</w:t>
      </w:r>
    </w:p>
    <w:p w:rsidR="002D0828" w:rsidRPr="00DE6D4D" w:rsidRDefault="002D0828" w:rsidP="002D0828">
      <w:pPr>
        <w:pStyle w:val="a4"/>
        <w:wordWrap w:val="0"/>
        <w:overflowPunct w:val="0"/>
        <w:ind w:left="900" w:hanging="90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bCs/>
          <w:color w:val="000000" w:themeColor="text1"/>
          <w:sz w:val="32"/>
          <w:szCs w:val="32"/>
        </w:rPr>
        <w:t>中華民國        年        月        日</w:t>
      </w:r>
    </w:p>
    <w:p w:rsidR="002D0828" w:rsidRDefault="002D0828" w:rsidP="002D0828">
      <w:pPr>
        <w:pStyle w:val="Standard"/>
        <w:jc w:val="both"/>
        <w:rPr>
          <w:sz w:val="28"/>
          <w:szCs w:val="28"/>
        </w:rPr>
      </w:pPr>
      <w:r w:rsidRPr="001E098E">
        <w:rPr>
          <w:rFonts w:ascii="標楷體" w:eastAsia="標楷體" w:hAnsi="標楷體" w:cs="Courier New"/>
          <w:bCs/>
          <w:color w:val="000000" w:themeColor="text1"/>
          <w:sz w:val="28"/>
          <w:szCs w:val="28"/>
        </w:rPr>
        <w:lastRenderedPageBreak/>
        <w:t>附件四</w:t>
      </w:r>
    </w:p>
    <w:p w:rsidR="002D0828" w:rsidRPr="00BF3AA0" w:rsidRDefault="002D0828" w:rsidP="002D0828">
      <w:pPr>
        <w:jc w:val="center"/>
        <w:rPr>
          <w:rFonts w:ascii="標楷體" w:eastAsia="標楷體" w:hAnsi="標楷體"/>
          <w:sz w:val="40"/>
          <w:szCs w:val="40"/>
        </w:rPr>
      </w:pPr>
      <w:r w:rsidRPr="00BF3AA0">
        <w:rPr>
          <w:rFonts w:ascii="標楷體" w:eastAsia="標楷體" w:hAnsi="標楷體" w:hint="eastAsia"/>
          <w:sz w:val="40"/>
          <w:szCs w:val="40"/>
        </w:rPr>
        <w:t>改派遞補名冊參考格式</w:t>
      </w:r>
    </w:p>
    <w:p w:rsidR="002D0828" w:rsidRPr="00DE6D4D" w:rsidRDefault="002D0828" w:rsidP="002D0828">
      <w:pPr>
        <w:pStyle w:val="Standard"/>
        <w:spacing w:line="540" w:lineRule="exact"/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DE6D4D">
        <w:rPr>
          <w:rFonts w:ascii="標楷體" w:eastAsia="標楷體" w:hAnsi="標楷體" w:hint="eastAsia"/>
          <w:color w:val="000000" w:themeColor="text1"/>
          <w:sz w:val="36"/>
          <w:szCs w:val="36"/>
        </w:rPr>
        <w:t>勞資會議資方代表改派或勞方代表遞補補選名冊格式</w:t>
      </w:r>
    </w:p>
    <w:tbl>
      <w:tblPr>
        <w:tblStyle w:val="a"/>
        <w:tblW w:w="8205" w:type="dxa"/>
        <w:tblInd w:w="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75"/>
        <w:gridCol w:w="3060"/>
        <w:gridCol w:w="3070"/>
      </w:tblGrid>
      <w:tr w:rsidR="002D0828" w:rsidRPr="00DE6D4D" w:rsidTr="00C7179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代表別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</w:rPr>
            </w:pPr>
          </w:p>
        </w:tc>
      </w:tr>
    </w:tbl>
    <w:tbl>
      <w:tblPr>
        <w:tblW w:w="8205" w:type="dxa"/>
        <w:tblInd w:w="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75"/>
        <w:gridCol w:w="3060"/>
        <w:gridCol w:w="3070"/>
      </w:tblGrid>
      <w:tr w:rsidR="002D0828" w:rsidRPr="00DE6D4D" w:rsidTr="00C7179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原任代表</w:t>
            </w:r>
          </w:p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姓　　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</w:rPr>
            </w:pPr>
          </w:p>
        </w:tc>
      </w:tr>
      <w:tr w:rsidR="002D0828" w:rsidRPr="00DE6D4D" w:rsidTr="00C7179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卸任原因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</w:rPr>
            </w:pPr>
          </w:p>
        </w:tc>
      </w:tr>
      <w:tr w:rsidR="002D0828" w:rsidRPr="00DE6D4D" w:rsidTr="00C7179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接任代表</w:t>
            </w:r>
          </w:p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姓　　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</w:rPr>
            </w:pPr>
          </w:p>
        </w:tc>
      </w:tr>
      <w:tr w:rsidR="002D0828" w:rsidRPr="00DE6D4D" w:rsidTr="00C7179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</w:rPr>
            </w:pPr>
          </w:p>
        </w:tc>
      </w:tr>
      <w:tr w:rsidR="002D0828" w:rsidRPr="00DE6D4D" w:rsidTr="00C7179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出　生</w:t>
            </w:r>
          </w:p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年月日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</w:rPr>
            </w:pPr>
          </w:p>
        </w:tc>
      </w:tr>
      <w:tr w:rsidR="002D0828" w:rsidRPr="00DE6D4D" w:rsidTr="00C7179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到　職</w:t>
            </w:r>
          </w:p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日　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</w:rPr>
            </w:pPr>
          </w:p>
        </w:tc>
      </w:tr>
      <w:tr w:rsidR="002D0828" w:rsidRPr="00DE6D4D" w:rsidTr="00C7179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pacing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pacing w:val="40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pacing w:val="40"/>
                <w:sz w:val="28"/>
                <w:szCs w:val="28"/>
              </w:rPr>
              <w:t>現任</w:t>
            </w:r>
          </w:p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部門及職稱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</w:rPr>
            </w:pPr>
          </w:p>
        </w:tc>
      </w:tr>
      <w:tr w:rsidR="002D0828" w:rsidRPr="00DE6D4D" w:rsidTr="00C7179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pacing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6"/>
                <w:szCs w:val="26"/>
              </w:rPr>
              <w:t>現任工會職務</w:t>
            </w:r>
          </w:p>
          <w:p w:rsidR="002D0828" w:rsidRPr="00DE6D4D" w:rsidRDefault="002D0828" w:rsidP="00C71797">
            <w:pPr>
              <w:pStyle w:val="a4"/>
              <w:wordWrap w:val="0"/>
              <w:overflowPunct w:val="0"/>
              <w:spacing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E6D4D"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  <w:t>(</w:t>
            </w: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6"/>
                <w:szCs w:val="26"/>
              </w:rPr>
              <w:t>資方代表或無工會</w:t>
            </w:r>
            <w:proofErr w:type="gramStart"/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6"/>
                <w:szCs w:val="26"/>
              </w:rPr>
              <w:t>組織者免填</w:t>
            </w:r>
            <w:proofErr w:type="gramEnd"/>
            <w:r w:rsidRPr="00DE6D4D"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</w:rPr>
            </w:pPr>
          </w:p>
        </w:tc>
      </w:tr>
    </w:tbl>
    <w:tbl>
      <w:tblPr>
        <w:tblStyle w:val="a"/>
        <w:tblW w:w="8205" w:type="dxa"/>
        <w:tblInd w:w="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75"/>
        <w:gridCol w:w="3060"/>
        <w:gridCol w:w="3070"/>
      </w:tblGrid>
      <w:tr w:rsidR="002D0828" w:rsidRPr="00DE6D4D" w:rsidTr="00C7179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接　　任</w:t>
            </w:r>
          </w:p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起</w:t>
            </w:r>
            <w:r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迄</w:t>
            </w:r>
            <w:proofErr w:type="gramEnd"/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</w:rPr>
            </w:pPr>
          </w:p>
        </w:tc>
      </w:tr>
      <w:tr w:rsidR="002D0828" w:rsidRPr="00DE6D4D" w:rsidTr="00C7179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pacing w:after="100" w:line="280" w:lineRule="exact"/>
              <w:ind w:left="24" w:right="2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E6D4D">
              <w:rPr>
                <w:rFonts w:ascii="標楷體" w:eastAsia="標楷體" w:hAnsi="標楷體" w:cs="細明體" w:hint="eastAsia"/>
                <w:bCs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828" w:rsidRPr="00DE6D4D" w:rsidRDefault="002D0828" w:rsidP="00C71797">
            <w:pPr>
              <w:pStyle w:val="a4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</w:rPr>
            </w:pPr>
          </w:p>
        </w:tc>
      </w:tr>
    </w:tbl>
    <w:p w:rsidR="002D0828" w:rsidRDefault="002D0828" w:rsidP="002D0828">
      <w:pPr>
        <w:widowControl/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DA10B7">
        <w:rPr>
          <w:rFonts w:ascii="標楷體" w:eastAsia="標楷體" w:hAnsi="標楷體"/>
          <w:sz w:val="28"/>
          <w:szCs w:val="28"/>
        </w:rPr>
        <w:lastRenderedPageBreak/>
        <w:t>附件五</w:t>
      </w:r>
    </w:p>
    <w:p w:rsidR="002D0828" w:rsidRPr="00760D81" w:rsidRDefault="002D0828" w:rsidP="002D0828">
      <w:pPr>
        <w:pStyle w:val="a4"/>
        <w:overflowPunct w:val="0"/>
        <w:jc w:val="center"/>
        <w:rPr>
          <w:rFonts w:ascii="標楷體" w:eastAsia="標楷體" w:hAnsi="標楷體"/>
          <w:bCs/>
          <w:color w:val="000000" w:themeColor="text1"/>
          <w:sz w:val="40"/>
          <w:szCs w:val="40"/>
        </w:rPr>
      </w:pPr>
      <w:r w:rsidRPr="00760D81">
        <w:rPr>
          <w:rFonts w:ascii="標楷體" w:eastAsia="標楷體" w:hAnsi="標楷體" w:cs="細明體" w:hint="eastAsia"/>
          <w:sz w:val="40"/>
          <w:szCs w:val="40"/>
        </w:rPr>
        <w:t>勞資會議紀錄範例</w:t>
      </w:r>
    </w:p>
    <w:p w:rsidR="002D0828" w:rsidRPr="00DE6D4D" w:rsidRDefault="002D0828" w:rsidP="002D0828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DE6D4D">
        <w:rPr>
          <w:rFonts w:ascii="標楷體" w:eastAsia="標楷體" w:hAnsi="標楷體"/>
          <w:color w:val="000000" w:themeColor="text1"/>
          <w:sz w:val="32"/>
          <w:szCs w:val="32"/>
        </w:rPr>
        <w:t>（事業單位名稱）第</w:t>
      </w:r>
      <w:r w:rsidRPr="00DE6D4D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DE6D4D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proofErr w:type="gramStart"/>
      <w:r w:rsidRPr="00DE6D4D">
        <w:rPr>
          <w:rFonts w:ascii="標楷體" w:eastAsia="標楷體" w:hAnsi="標楷體"/>
          <w:color w:val="000000" w:themeColor="text1"/>
          <w:sz w:val="32"/>
          <w:szCs w:val="32"/>
        </w:rPr>
        <w:t>屆第</w:t>
      </w:r>
      <w:proofErr w:type="gramEnd"/>
      <w:r w:rsidRPr="00DE6D4D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DE6D4D">
        <w:rPr>
          <w:rFonts w:ascii="標楷體" w:eastAsia="標楷體" w:hAnsi="標楷體"/>
          <w:color w:val="000000" w:themeColor="text1"/>
          <w:sz w:val="32"/>
          <w:szCs w:val="32"/>
        </w:rPr>
        <w:t xml:space="preserve"> 次勞資會議紀錄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時  間：民國　　年　　月　　日（星期　　）上、下午　時　　分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地    點：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出席代表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勞方代表：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資方代表：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列席人員：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請假或缺席代表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勞方代表：○○○（事假）○○○（病假）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資方代表：○○○（出差）○○○（缺席）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 xml:space="preserve">主　　席：　　　　　　　　　　　　</w:t>
      </w:r>
      <w:r w:rsidRPr="00DE6D4D">
        <w:rPr>
          <w:rFonts w:ascii="標楷體" w:eastAsia="標楷體" w:hAnsi="標楷體" w:hint="eastAsia"/>
          <w:color w:val="000000" w:themeColor="text1"/>
          <w:sz w:val="28"/>
          <w:szCs w:val="28"/>
        </w:rPr>
        <w:t>記</w:t>
      </w: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錄：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一、主席致詞：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二、列席人員致詞：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三、報告事項：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（一）關於上次會議決議事項辦理情形。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（二）關於勞工人數、勞工異動情形、離職率等勞工動態。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（三）關於事業之生產計畫、業務概況及市場狀況等生產資訊。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（四）關於勞工活動、福利項目及工作環境改善等事項。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（五）其他報告事項。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四、討論事項：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（一）第一案：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案　由：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說　明：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辦　法：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決　議：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（二）第二案：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案　由：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說　明：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辦　法：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決　議：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五、建議事項（臨時動議）：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（一）第一案：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案　由：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決　議：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（二）第二案：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案　由：</w:t>
      </w:r>
    </w:p>
    <w:p w:rsidR="002D0828" w:rsidRPr="00DE6D4D" w:rsidRDefault="002D0828" w:rsidP="002D0828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決　議：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六、主席結論：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七、散會：上、下午　　時　　分</w:t>
      </w: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D0828" w:rsidRPr="00DE6D4D" w:rsidRDefault="002D0828" w:rsidP="002D0828">
      <w:pPr>
        <w:pStyle w:val="a4"/>
        <w:overflowPunct w:val="0"/>
        <w:spacing w:line="440" w:lineRule="exact"/>
        <w:rPr>
          <w:rFonts w:ascii="標楷體" w:eastAsia="標楷體" w:hAnsi="標楷體"/>
          <w:color w:val="000000" w:themeColor="text1"/>
        </w:rPr>
      </w:pPr>
      <w:r w:rsidRPr="00DE6D4D">
        <w:rPr>
          <w:rFonts w:ascii="標楷體" w:eastAsia="標楷體" w:hAnsi="標楷體"/>
          <w:color w:val="000000" w:themeColor="text1"/>
          <w:sz w:val="28"/>
          <w:szCs w:val="28"/>
        </w:rPr>
        <w:t>主席：(簽名)　　　　　　　　　　　　　　紀錄：(簽名)</w:t>
      </w:r>
    </w:p>
    <w:p w:rsidR="002D0828" w:rsidRPr="00DE6D4D" w:rsidRDefault="002D0828" w:rsidP="002D0828">
      <w:pPr>
        <w:pStyle w:val="a4"/>
        <w:overflowPunct w:val="0"/>
        <w:spacing w:line="440" w:lineRule="exact"/>
        <w:ind w:left="788" w:hanging="788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2D0828" w:rsidRPr="00600D59" w:rsidRDefault="002D0828" w:rsidP="002D0828">
      <w:pPr>
        <w:widowControl/>
        <w:rPr>
          <w:rFonts w:ascii="標楷體" w:eastAsia="標楷體" w:hAnsi="標楷體" w:cs="Times New Roman"/>
          <w:color w:val="000000" w:themeColor="text1"/>
          <w:kern w:val="3"/>
        </w:rPr>
      </w:pPr>
    </w:p>
    <w:p w:rsidR="002D0828" w:rsidRP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Default="002D0828" w:rsidP="00CD127B">
      <w:pPr>
        <w:ind w:left="240" w:firstLine="636"/>
        <w:rPr>
          <w:rFonts w:hint="eastAsia"/>
        </w:rPr>
      </w:pPr>
    </w:p>
    <w:p w:rsidR="002D0828" w:rsidRPr="002D0828" w:rsidRDefault="002D0828" w:rsidP="00CD127B">
      <w:pPr>
        <w:ind w:left="240" w:firstLine="636"/>
      </w:pPr>
    </w:p>
    <w:sectPr w:rsidR="002D0828" w:rsidRPr="002D0828" w:rsidSect="009E47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細明體, MingLiU">
    <w:altName w:val="Arial"/>
    <w:charset w:val="0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10138"/>
    <w:multiLevelType w:val="hybridMultilevel"/>
    <w:tmpl w:val="BF5A83C4"/>
    <w:lvl w:ilvl="0" w:tplc="FB045706">
      <w:start w:val="1"/>
      <w:numFmt w:val="taiwaneseCountingThousand"/>
      <w:lvlText w:val="（%1）"/>
      <w:lvlJc w:val="left"/>
      <w:pPr>
        <w:ind w:left="126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">
    <w:nsid w:val="4F606401"/>
    <w:multiLevelType w:val="hybridMultilevel"/>
    <w:tmpl w:val="D434505C"/>
    <w:lvl w:ilvl="0" w:tplc="0A0248C4">
      <w:start w:val="1"/>
      <w:numFmt w:val="taiwaneseCountingThousand"/>
      <w:lvlText w:val="（%1）"/>
      <w:lvlJc w:val="left"/>
      <w:pPr>
        <w:ind w:left="126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2">
    <w:nsid w:val="6A3707E0"/>
    <w:multiLevelType w:val="hybridMultilevel"/>
    <w:tmpl w:val="9438A268"/>
    <w:lvl w:ilvl="0" w:tplc="9044FA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0828"/>
    <w:rsid w:val="00244E84"/>
    <w:rsid w:val="002D0828"/>
    <w:rsid w:val="00877C88"/>
    <w:rsid w:val="009E4772"/>
    <w:rsid w:val="00A23CB0"/>
    <w:rsid w:val="00CD127B"/>
    <w:rsid w:val="00E464C4"/>
    <w:rsid w:val="00E73BC2"/>
    <w:rsid w:val="00F23B47"/>
    <w:rsid w:val="00F65F00"/>
    <w:rsid w:val="00FA1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65" w:firstLine="2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28"/>
    <w:pPr>
      <w:widowControl w:val="0"/>
      <w:spacing w:line="240" w:lineRule="auto"/>
      <w:ind w:firstLineChars="0" w:firstLine="0"/>
      <w:jc w:val="left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828"/>
    <w:pPr>
      <w:ind w:leftChars="200" w:left="480"/>
    </w:pPr>
  </w:style>
  <w:style w:type="paragraph" w:customStyle="1" w:styleId="Standard">
    <w:name w:val="Standard"/>
    <w:rsid w:val="002D0828"/>
    <w:pPr>
      <w:widowControl w:val="0"/>
      <w:suppressAutoHyphens/>
      <w:autoSpaceDN w:val="0"/>
      <w:spacing w:line="240" w:lineRule="auto"/>
      <w:ind w:firstLineChars="0" w:firstLine="0"/>
      <w:jc w:val="left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4">
    <w:name w:val="Plain Text"/>
    <w:basedOn w:val="Standard"/>
    <w:link w:val="a5"/>
    <w:rsid w:val="002D0828"/>
    <w:rPr>
      <w:rFonts w:ascii="細明體, MingLiU" w:eastAsia="細明體, MingLiU" w:hAnsi="細明體, MingLiU" w:cs="Courier New"/>
    </w:rPr>
  </w:style>
  <w:style w:type="character" w:customStyle="1" w:styleId="a5">
    <w:name w:val="純文字 字元"/>
    <w:basedOn w:val="a0"/>
    <w:link w:val="a4"/>
    <w:rsid w:val="002D0828"/>
    <w:rPr>
      <w:rFonts w:ascii="細明體, MingLiU" w:eastAsia="細明體, MingLiU" w:hAnsi="細明體, MingLiU" w:cs="Courier New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tvbs</dc:creator>
  <cp:lastModifiedBy>tvbs</cp:lastModifiedBy>
  <cp:revision>1</cp:revision>
  <dcterms:created xsi:type="dcterms:W3CDTF">2019-11-21T09:33:00Z</dcterms:created>
  <dcterms:modified xsi:type="dcterms:W3CDTF">2019-11-21T09:35:00Z</dcterms:modified>
</cp:coreProperties>
</file>